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610" w:firstLineChars="1640"/>
        <w:rPr>
          <w:rFonts w:ascii="宋体" w:cs="宋体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eastAsia="zh-CN"/>
        </w:rPr>
        <w:t>浙大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邵逸夫医院绍兴院区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2021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年招聘计划</w:t>
      </w:r>
    </w:p>
    <w:tbl>
      <w:tblPr>
        <w:tblStyle w:val="5"/>
        <w:tblW w:w="1423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720"/>
        <w:gridCol w:w="1260"/>
        <w:gridCol w:w="720"/>
        <w:gridCol w:w="2300"/>
        <w:gridCol w:w="2280"/>
        <w:gridCol w:w="1540"/>
        <w:gridCol w:w="3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招聘科室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岗位分类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学历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/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招聘对象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专业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  <w:t>及其他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普外科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2021</w:t>
            </w:r>
            <w:r>
              <w:rPr>
                <w:rFonts w:hint="eastAsia" w:ascii="仿宋" w:hAnsi="仿宋" w:eastAsia="仿宋" w:cs="仿宋"/>
                <w:sz w:val="24"/>
              </w:rPr>
              <w:t>年应届毕业生（同期完成学业并取得国（境）外学历、学位认证的留学人员、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未签订就业协议的</w:t>
            </w:r>
            <w:r>
              <w:rPr>
                <w:rFonts w:ascii="仿宋" w:hAnsi="仿宋" w:eastAsia="仿宋" w:cs="仿宋"/>
                <w:sz w:val="24"/>
              </w:rPr>
              <w:t>2020</w:t>
            </w:r>
            <w:r>
              <w:rPr>
                <w:rFonts w:hint="eastAsia" w:ascii="仿宋" w:hAnsi="仿宋" w:eastAsia="仿宋" w:cs="仿宋"/>
                <w:sz w:val="24"/>
              </w:rPr>
              <w:t>年毕业生可视同对待）。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临床医学、外科学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骨科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临床医学、外科学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胸外科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临床医学、外科学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泌尿外科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临床医学、外科学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神经外科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临床医学、外科学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眼科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临床医学、眼科学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耳鼻咽喉头颈外科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临床医学、耳鼻咽喉科学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妇产科（含生殖中心）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临床医学、妇产科学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肛肠外科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临床医学、外科学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头颈外科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临床医学、外科学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心脏外科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临床医学、外科学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肿瘤外科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临床医学、外科学、肿瘤学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肝病感染科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临床医学、内科学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心内科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临床医学、内科学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消化内科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临床医学、内科学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血液内科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临床医学、内科学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呼吸与危重症医学科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临床医学、内科学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内分泌代谢科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临床医学、内科学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肾脏科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临床医学、内科学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神经内科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临床医学、神经病学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肿瘤内科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临床医学、内科学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放疗科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临床医学、内科学、肿瘤学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精神卫生科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临床医学、精神病与精神卫生学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全科医学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临床医学、内科学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皮肤科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临床医学、皮肤病与性病学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风湿免疫科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临床医学、内科学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急诊医学科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临床医学、急诊医学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重症医学科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临床医学、重症医学、急诊医学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病理科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临床医学、病理学与病理生理学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超声科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临床医学、影像医学与核医学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麻醉科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临床医学、麻醉学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放射科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临床医学、影像医学与核医学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康复医学科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22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临床医学、康复医学与理疗学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放射科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医技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22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医学影像学、放射医学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检验科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医技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本科及以上</w:t>
            </w:r>
          </w:p>
        </w:tc>
        <w:tc>
          <w:tcPr>
            <w:tcW w:w="22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医学检验技术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药学部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药剂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本科及以上</w:t>
            </w:r>
          </w:p>
        </w:tc>
        <w:tc>
          <w:tcPr>
            <w:tcW w:w="22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病理科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医技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本科及以上</w:t>
            </w:r>
          </w:p>
        </w:tc>
        <w:tc>
          <w:tcPr>
            <w:tcW w:w="22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医学检验技术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心电图室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医技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本科及以上</w:t>
            </w:r>
          </w:p>
        </w:tc>
        <w:tc>
          <w:tcPr>
            <w:tcW w:w="22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肌电图室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医技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本科及以上</w:t>
            </w:r>
          </w:p>
        </w:tc>
        <w:tc>
          <w:tcPr>
            <w:tcW w:w="22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脑电图室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医技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本科及以上</w:t>
            </w:r>
          </w:p>
        </w:tc>
        <w:tc>
          <w:tcPr>
            <w:tcW w:w="22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康复医学科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医技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本科及以上</w:t>
            </w:r>
          </w:p>
        </w:tc>
        <w:tc>
          <w:tcPr>
            <w:tcW w:w="22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妇产科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生殖中心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医技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本科及以上</w:t>
            </w:r>
          </w:p>
        </w:tc>
        <w:tc>
          <w:tcPr>
            <w:tcW w:w="22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医学检验技术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本科及以上</w:t>
            </w:r>
          </w:p>
        </w:tc>
        <w:tc>
          <w:tcPr>
            <w:tcW w:w="22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党政办公室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行政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管理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本科及以上</w:t>
            </w:r>
          </w:p>
        </w:tc>
        <w:tc>
          <w:tcPr>
            <w:tcW w:w="22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新闻传播学类、汉语言文学、公共事业管理等专业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行政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管理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本科及以上</w:t>
            </w:r>
          </w:p>
        </w:tc>
        <w:tc>
          <w:tcPr>
            <w:tcW w:w="22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人力资源管理、行政管理、公共事业管理等管理类专业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医务科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行政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管理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本科及以上</w:t>
            </w:r>
          </w:p>
        </w:tc>
        <w:tc>
          <w:tcPr>
            <w:tcW w:w="22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法学、公共事业管理等管理类专业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临床工程科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行政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1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本科及以上</w:t>
            </w:r>
          </w:p>
        </w:tc>
        <w:tc>
          <w:tcPr>
            <w:tcW w:w="22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生物医学工程等专业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IT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中心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行政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本科及以上</w:t>
            </w:r>
          </w:p>
        </w:tc>
        <w:tc>
          <w:tcPr>
            <w:tcW w:w="22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计算机科学与技术等计算机类专业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基建科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行政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本科及以上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有工作经验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35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土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木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工程等土建类专业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具有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3年及以上相关工作经历。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后勤维护中心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行政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本科及以上</w:t>
            </w:r>
          </w:p>
        </w:tc>
        <w:tc>
          <w:tcPr>
            <w:tcW w:w="22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35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周岁以下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机械工程及自动化等机械类专业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具有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3年及以上相关工作经历。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7445B"/>
    <w:rsid w:val="1AC7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2021-01-21T03:07:00Z</dcterms:created>
  <dc:creator>weik</dc:creator>
  <cp:lastModifiedBy>weik</cp:lastModifiedBy>
  <dcterms:modified xsi:type="dcterms:W3CDTF">2021-01-21T03:08:01Z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