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right="922"/>
        <w:jc w:val="left"/>
        <w:rPr>
          <w:rStyle w:val="10"/>
          <w:rFonts w:ascii="仿宋_GB2312" w:hAnsi="仿宋" w:eastAsia="华文仿宋"/>
          <w:kern w:val="0"/>
          <w:sz w:val="30"/>
          <w:szCs w:val="30"/>
        </w:rPr>
      </w:pPr>
      <w:r>
        <w:rPr>
          <w:rStyle w:val="10"/>
          <w:rFonts w:hint="eastAsia" w:ascii="华文仿宋" w:hAnsi="华文仿宋" w:eastAsia="华文仿宋" w:cstheme="minorBidi"/>
          <w:b/>
          <w:sz w:val="30"/>
          <w:szCs w:val="30"/>
        </w:rPr>
        <w:t>附件1：杭州市富阳区医疗卫生单位基本情况及招聘计划</w:t>
      </w:r>
    </w:p>
    <w:p>
      <w:pPr>
        <w:spacing w:line="520" w:lineRule="exact"/>
        <w:ind w:right="922" w:firstLine="4800" w:firstLineChars="1600"/>
        <w:rPr>
          <w:rStyle w:val="10"/>
          <w:rFonts w:ascii="仿宋_GB2312" w:hAnsi="仿宋" w:eastAsia="仿宋_GB2312"/>
          <w:kern w:val="0"/>
          <w:sz w:val="30"/>
          <w:szCs w:val="30"/>
        </w:rPr>
      </w:pPr>
    </w:p>
    <w:p>
      <w:pPr>
        <w:snapToGrid w:val="0"/>
        <w:spacing w:line="400" w:lineRule="exact"/>
        <w:jc w:val="center"/>
        <w:rPr>
          <w:rStyle w:val="10"/>
          <w:rFonts w:ascii="宋体" w:hAnsi="宋体"/>
          <w:sz w:val="24"/>
          <w:highlight w:val="none"/>
        </w:rPr>
      </w:pPr>
      <w:r>
        <w:rPr>
          <w:rStyle w:val="10"/>
          <w:rFonts w:ascii="宋体" w:hAnsi="宋体"/>
          <w:b/>
          <w:sz w:val="36"/>
          <w:szCs w:val="36"/>
          <w:highlight w:val="none"/>
        </w:rPr>
        <w:t>杭州市富阳区疾病预防控制中心（杭州市富阳区卫生监督所）</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sz w:val="24"/>
          <w:highlight w:val="none"/>
        </w:rPr>
      </w:pPr>
      <w:r>
        <w:rPr>
          <w:rStyle w:val="10"/>
          <w:rFonts w:hint="eastAsia" w:ascii="宋体" w:hAnsi="宋体"/>
          <w:sz w:val="24"/>
          <w:highlight w:val="none"/>
        </w:rPr>
        <w:t>富阳区疾病预防控制中心（富阳区卫生监督所）成立于2023年12月，前身为成立于1956年的富阳县防疫站,位于杭州市富阳区富春街道北环路429号（公共卫生中心）。中心集卫生监督与执法、疾病预防与控制、应急预警与处置、疫情收集与报告、监测检验与评价、健康教育与促进、应用研究与指导、技术管理与服务为一体，设有党政办公室（纪检监察室）、综合业务管理科（公共卫生应急办）、法制稽查科、监督执法一科、监督执法二科、监督执法三科（职业病防制科）、传染病防制科（监测预警中心）、免疫规划科、健康教育和慢性病管理科、艾滋病结核病防制科、卫生监测科、检验科等12个科室。</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sz w:val="24"/>
          <w:highlight w:val="none"/>
        </w:rPr>
      </w:pPr>
      <w:r>
        <w:rPr>
          <w:rStyle w:val="10"/>
          <w:rFonts w:hint="eastAsia" w:ascii="宋体" w:hAnsi="宋体"/>
          <w:sz w:val="24"/>
          <w:highlight w:val="none"/>
        </w:rPr>
        <w:t>中心现有办公面积11500余</w:t>
      </w:r>
      <w:r>
        <w:rPr>
          <w:rStyle w:val="10"/>
          <w:rFonts w:hint="eastAsia" w:ascii="宋体" w:hAnsi="宋体"/>
          <w:sz w:val="24"/>
          <w:highlight w:val="none"/>
          <w:lang w:eastAsia="zh-CN"/>
        </w:rPr>
        <w:t>平方米</w:t>
      </w:r>
      <w:r>
        <w:rPr>
          <w:rStyle w:val="10"/>
          <w:rFonts w:hint="eastAsia" w:ascii="宋体" w:hAnsi="宋体"/>
          <w:sz w:val="24"/>
          <w:highlight w:val="none"/>
        </w:rPr>
        <w:t>,固定资产5000余万元，检验检测设备齐全，配有电感耦合等离子体串联质谱仪、高通量基因测序系统、原子吸收仪、气相色谱质谱仪、液相色谱仪、PCR荧光定量分析仪及全自动细菌鉴定仪等大中型仪器设备多台（套），取得食品、生活饮用水、公共场所等领域检验资质，共计343项，检测能力达到500余项，综合实力处于杭州周边县区前列。</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sz w:val="24"/>
          <w:highlight w:val="none"/>
        </w:rPr>
      </w:pPr>
      <w:r>
        <w:rPr>
          <w:rStyle w:val="10"/>
          <w:rFonts w:hint="eastAsia" w:ascii="宋体" w:hAnsi="宋体"/>
          <w:sz w:val="24"/>
          <w:highlight w:val="none"/>
        </w:rPr>
        <w:t>中心成立以来，紧紧围绕“团结、敬业、求实、创新”的精神，业务工作和内涵建设成效显著。从2001年起，先后获得卫生部授予的全国结核病防治先进单位、全国慢性病综合防控示范区、省级文明单位、省部级档案目标管理先进单位、省医药卫生科技创新三等奖、省结核病防治工作先进集体、省疾控中心微生物、理化质量控制考核优秀奖、全国亿万农民健康知识大奖赛三等奖、杭州市模范集体、省新冠疫情防控先进集体、杭州市五一劳动奖状等荣誉称号。现有富阳区医学重点学科1个，是浙江中医药大学、杭州医学院等高校教学实习基地。</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sz w:val="24"/>
          <w:highlight w:val="none"/>
        </w:rPr>
      </w:pPr>
      <w:r>
        <w:rPr>
          <w:rStyle w:val="10"/>
          <w:rFonts w:hint="eastAsia" w:ascii="宋体" w:hAnsi="宋体"/>
          <w:sz w:val="24"/>
          <w:highlight w:val="none"/>
        </w:rPr>
        <w:t xml:space="preserve">中心地址：杭州市富阳区富春街道北环路429号（公共卫生中心）  </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eastAsia="宋体"/>
          <w:sz w:val="24"/>
          <w:highlight w:val="none"/>
          <w:lang w:eastAsia="zh-CN"/>
        </w:rPr>
      </w:pPr>
      <w:r>
        <w:rPr>
          <w:rStyle w:val="10"/>
          <w:rFonts w:hint="eastAsia" w:ascii="宋体" w:hAnsi="宋体"/>
          <w:sz w:val="24"/>
          <w:highlight w:val="none"/>
        </w:rPr>
        <w:t>联系人及联系电话：周永亮</w:t>
      </w:r>
      <w:r>
        <w:rPr>
          <w:rStyle w:val="10"/>
          <w:rFonts w:hint="eastAsia" w:ascii="宋体" w:hAnsi="宋体"/>
          <w:sz w:val="24"/>
          <w:highlight w:val="none"/>
          <w:lang w:eastAsia="zh-CN"/>
        </w:rPr>
        <w:t>，</w:t>
      </w:r>
      <w:r>
        <w:rPr>
          <w:rStyle w:val="10"/>
          <w:rFonts w:hint="eastAsia" w:ascii="宋体" w:hAnsi="宋体"/>
          <w:sz w:val="24"/>
          <w:highlight w:val="none"/>
        </w:rPr>
        <w:t>0571-61758036</w:t>
      </w:r>
      <w:r>
        <w:rPr>
          <w:rStyle w:val="10"/>
          <w:rFonts w:hint="eastAsia" w:ascii="宋体" w:hAnsi="宋体"/>
          <w:sz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jc w:val="left"/>
        <w:textAlignment w:val="baseline"/>
        <w:rPr>
          <w:rStyle w:val="10"/>
          <w:rFonts w:hint="eastAsia" w:ascii="宋体" w:hAnsi="宋体"/>
          <w:sz w:val="24"/>
          <w:highlight w:val="none"/>
        </w:rPr>
      </w:pPr>
    </w:p>
    <w:p>
      <w:pPr>
        <w:snapToGrid w:val="0"/>
        <w:spacing w:line="400" w:lineRule="exact"/>
        <w:jc w:val="center"/>
        <w:rPr>
          <w:rStyle w:val="10"/>
          <w:rFonts w:ascii="宋体" w:hAnsi="宋体"/>
          <w:b/>
          <w:sz w:val="36"/>
          <w:szCs w:val="36"/>
          <w:highlight w:val="none"/>
        </w:rPr>
      </w:pPr>
      <w:r>
        <w:rPr>
          <w:rStyle w:val="10"/>
          <w:rFonts w:hint="eastAsia" w:ascii="宋体" w:hAnsi="宋体"/>
          <w:b/>
          <w:sz w:val="36"/>
          <w:szCs w:val="36"/>
          <w:highlight w:val="none"/>
        </w:rPr>
        <w:t>杭州市富阳区疾病预防控制中心（杭州市富阳区卫生监督所）</w:t>
      </w:r>
      <w:r>
        <w:rPr>
          <w:rStyle w:val="10"/>
          <w:rFonts w:ascii="宋体" w:hAnsi="宋体"/>
          <w:b/>
          <w:sz w:val="36"/>
          <w:szCs w:val="36"/>
          <w:highlight w:val="none"/>
        </w:rPr>
        <w:t>招聘计划</w:t>
      </w:r>
    </w:p>
    <w:tbl>
      <w:tblPr>
        <w:tblStyle w:val="6"/>
        <w:tblW w:w="9976" w:type="dxa"/>
        <w:tblInd w:w="0" w:type="dxa"/>
        <w:tblLayout w:type="fixed"/>
        <w:tblCellMar>
          <w:top w:w="0" w:type="dxa"/>
          <w:left w:w="0" w:type="dxa"/>
          <w:bottom w:w="0" w:type="dxa"/>
          <w:right w:w="0" w:type="dxa"/>
        </w:tblCellMar>
      </w:tblPr>
      <w:tblGrid>
        <w:gridCol w:w="1112"/>
        <w:gridCol w:w="3590"/>
        <w:gridCol w:w="2804"/>
        <w:gridCol w:w="1167"/>
        <w:gridCol w:w="1303"/>
      </w:tblGrid>
      <w:tr>
        <w:tblPrEx>
          <w:tblLayout w:type="fixed"/>
          <w:tblCellMar>
            <w:top w:w="0" w:type="dxa"/>
            <w:left w:w="0" w:type="dxa"/>
            <w:bottom w:w="0" w:type="dxa"/>
            <w:right w:w="0" w:type="dxa"/>
          </w:tblCellMar>
        </w:tblPrEx>
        <w:trPr>
          <w:trHeight w:val="575" w:hRule="atLeast"/>
        </w:trPr>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拟聘岗位</w:t>
            </w:r>
          </w:p>
        </w:tc>
        <w:tc>
          <w:tcPr>
            <w:tcW w:w="3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招聘专业</w:t>
            </w:r>
          </w:p>
        </w:tc>
        <w:tc>
          <w:tcPr>
            <w:tcW w:w="28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学历</w:t>
            </w:r>
            <w:r>
              <w:rPr>
                <w:rStyle w:val="10"/>
                <w:rFonts w:hint="eastAsia" w:ascii="宋体" w:hAnsi="宋体" w:cs="宋体"/>
                <w:b/>
                <w:bCs/>
                <w:kern w:val="0"/>
                <w:sz w:val="20"/>
                <w:szCs w:val="20"/>
                <w:highlight w:val="none"/>
              </w:rPr>
              <w:t>、学位</w:t>
            </w:r>
            <w:r>
              <w:rPr>
                <w:rStyle w:val="10"/>
                <w:rFonts w:hint="default" w:ascii="宋体" w:hAnsi="宋体" w:cs="宋体"/>
                <w:b/>
                <w:bCs/>
                <w:kern w:val="0"/>
                <w:sz w:val="20"/>
                <w:szCs w:val="20"/>
                <w:highlight w:val="none"/>
              </w:rPr>
              <w:t>要求</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招聘人数</w:t>
            </w:r>
          </w:p>
        </w:tc>
        <w:tc>
          <w:tcPr>
            <w:tcW w:w="1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s="宋体"/>
                <w:b/>
                <w:bCs/>
                <w:kern w:val="0"/>
                <w:sz w:val="20"/>
                <w:szCs w:val="20"/>
                <w:highlight w:val="none"/>
              </w:rPr>
            </w:pPr>
            <w:r>
              <w:rPr>
                <w:rStyle w:val="10"/>
                <w:rFonts w:hint="default" w:ascii="宋体" w:hAnsi="宋体" w:cs="宋体"/>
                <w:b/>
                <w:bCs/>
                <w:kern w:val="0"/>
                <w:sz w:val="20"/>
                <w:szCs w:val="20"/>
                <w:highlight w:val="none"/>
              </w:rPr>
              <w:t>备注</w:t>
            </w:r>
          </w:p>
        </w:tc>
      </w:tr>
      <w:tr>
        <w:tblPrEx>
          <w:tblLayout w:type="fixed"/>
          <w:tblCellMar>
            <w:top w:w="0" w:type="dxa"/>
            <w:left w:w="0" w:type="dxa"/>
            <w:bottom w:w="0" w:type="dxa"/>
            <w:right w:w="0" w:type="dxa"/>
          </w:tblCellMar>
        </w:tblPrEx>
        <w:trPr>
          <w:trHeight w:val="90" w:hRule="atLeast"/>
        </w:trPr>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kern w:val="0"/>
                <w:sz w:val="18"/>
                <w:szCs w:val="18"/>
                <w:highlight w:val="none"/>
              </w:rPr>
            </w:pPr>
            <w:r>
              <w:rPr>
                <w:rStyle w:val="10"/>
                <w:rFonts w:hint="default" w:ascii="宋体" w:hAnsi="宋体"/>
                <w:color w:val="000000"/>
                <w:kern w:val="0"/>
                <w:sz w:val="18"/>
                <w:szCs w:val="18"/>
                <w:highlight w:val="none"/>
              </w:rPr>
              <w:t>疾病控制</w:t>
            </w:r>
            <w:r>
              <w:rPr>
                <w:rStyle w:val="10"/>
                <w:rFonts w:hint="eastAsia" w:ascii="宋体" w:hAnsi="宋体"/>
                <w:color w:val="000000"/>
                <w:kern w:val="0"/>
                <w:sz w:val="18"/>
                <w:szCs w:val="18"/>
                <w:highlight w:val="none"/>
              </w:rPr>
              <w:t>1</w:t>
            </w:r>
          </w:p>
        </w:tc>
        <w:tc>
          <w:tcPr>
            <w:tcW w:w="3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kern w:val="0"/>
                <w:sz w:val="18"/>
                <w:szCs w:val="18"/>
                <w:highlight w:val="none"/>
              </w:rPr>
            </w:pPr>
            <w:r>
              <w:rPr>
                <w:rStyle w:val="10"/>
                <w:rFonts w:hint="eastAsia" w:ascii="宋体" w:hAnsi="宋体"/>
                <w:kern w:val="0"/>
                <w:sz w:val="18"/>
                <w:szCs w:val="18"/>
                <w:highlight w:val="none"/>
              </w:rPr>
              <w:t>公共卫生与预防医学、流行病与卫生统计学</w:t>
            </w:r>
          </w:p>
        </w:tc>
        <w:tc>
          <w:tcPr>
            <w:tcW w:w="28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研究生学历、硕士及以上学位</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eastAsia="宋体"/>
                <w:kern w:val="0"/>
                <w:sz w:val="18"/>
                <w:szCs w:val="18"/>
                <w:highlight w:val="none"/>
                <w:lang w:val="en-US" w:eastAsia="zh-CN"/>
              </w:rPr>
            </w:pPr>
            <w:r>
              <w:rPr>
                <w:rStyle w:val="10"/>
                <w:rFonts w:hint="eastAsia" w:ascii="宋体" w:hAnsi="宋体"/>
                <w:kern w:val="0"/>
                <w:sz w:val="18"/>
                <w:szCs w:val="18"/>
                <w:highlight w:val="none"/>
                <w:lang w:val="en-US" w:eastAsia="zh-CN"/>
              </w:rPr>
              <w:t>1</w:t>
            </w:r>
          </w:p>
        </w:tc>
        <w:tc>
          <w:tcPr>
            <w:tcW w:w="1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kern w:val="0"/>
                <w:sz w:val="18"/>
                <w:szCs w:val="18"/>
                <w:highlight w:val="none"/>
              </w:rPr>
            </w:pPr>
            <w:r>
              <w:rPr>
                <w:rStyle w:val="10"/>
                <w:rFonts w:hint="eastAsia" w:ascii="宋体" w:hAnsi="宋体"/>
                <w:kern w:val="0"/>
                <w:sz w:val="18"/>
                <w:szCs w:val="18"/>
                <w:highlight w:val="none"/>
              </w:rPr>
              <w:t>要求本科专业为预防医学</w:t>
            </w:r>
          </w:p>
        </w:tc>
      </w:tr>
      <w:tr>
        <w:tblPrEx>
          <w:tblLayout w:type="fixed"/>
          <w:tblCellMar>
            <w:top w:w="0" w:type="dxa"/>
            <w:left w:w="0" w:type="dxa"/>
            <w:bottom w:w="0" w:type="dxa"/>
            <w:right w:w="0" w:type="dxa"/>
          </w:tblCellMar>
        </w:tblPrEx>
        <w:trPr>
          <w:trHeight w:val="670" w:hRule="atLeast"/>
        </w:trPr>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eastAsia="宋体"/>
                <w:color w:val="000000"/>
                <w:kern w:val="0"/>
                <w:sz w:val="18"/>
                <w:szCs w:val="18"/>
                <w:highlight w:val="none"/>
                <w:lang w:val="en-US" w:eastAsia="zh-CN"/>
              </w:rPr>
            </w:pPr>
            <w:r>
              <w:rPr>
                <w:rStyle w:val="10"/>
                <w:rFonts w:hint="default" w:ascii="宋体" w:hAnsi="宋体"/>
                <w:color w:val="000000"/>
                <w:kern w:val="0"/>
                <w:sz w:val="18"/>
                <w:szCs w:val="18"/>
                <w:highlight w:val="none"/>
              </w:rPr>
              <w:t>疾病控制</w:t>
            </w:r>
            <w:r>
              <w:rPr>
                <w:rStyle w:val="10"/>
                <w:rFonts w:hint="eastAsia" w:ascii="宋体" w:hAnsi="宋体"/>
                <w:color w:val="000000"/>
                <w:kern w:val="0"/>
                <w:sz w:val="18"/>
                <w:szCs w:val="18"/>
                <w:highlight w:val="none"/>
                <w:lang w:val="en-US" w:eastAsia="zh-CN"/>
              </w:rPr>
              <w:t>2</w:t>
            </w:r>
          </w:p>
        </w:tc>
        <w:tc>
          <w:tcPr>
            <w:tcW w:w="3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b w:val="0"/>
                <w:bCs w:val="0"/>
                <w:kern w:val="0"/>
                <w:sz w:val="18"/>
                <w:szCs w:val="18"/>
                <w:highlight w:val="none"/>
              </w:rPr>
              <w:t>内科学、全科医学、感染病学</w:t>
            </w:r>
          </w:p>
        </w:tc>
        <w:tc>
          <w:tcPr>
            <w:tcW w:w="280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kern w:val="0"/>
                <w:sz w:val="18"/>
                <w:szCs w:val="18"/>
                <w:highlight w:val="none"/>
              </w:rPr>
            </w:pPr>
            <w:r>
              <w:rPr>
                <w:rStyle w:val="10"/>
                <w:rFonts w:hint="eastAsia" w:ascii="宋体" w:hAnsi="宋体"/>
                <w:kern w:val="0"/>
                <w:sz w:val="18"/>
                <w:szCs w:val="18"/>
                <w:highlight w:val="none"/>
              </w:rPr>
              <w:t>研究生学历、硕士及以上学位</w:t>
            </w:r>
          </w:p>
        </w:tc>
        <w:tc>
          <w:tcPr>
            <w:tcW w:w="11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eastAsia="宋体"/>
                <w:kern w:val="0"/>
                <w:sz w:val="18"/>
                <w:szCs w:val="18"/>
                <w:highlight w:val="none"/>
                <w:lang w:val="en-US" w:eastAsia="zh-CN"/>
              </w:rPr>
            </w:pPr>
            <w:r>
              <w:rPr>
                <w:rStyle w:val="10"/>
                <w:rFonts w:hint="eastAsia" w:ascii="宋体" w:hAnsi="宋体"/>
                <w:kern w:val="0"/>
                <w:sz w:val="18"/>
                <w:szCs w:val="18"/>
                <w:highlight w:val="none"/>
                <w:lang w:val="en-US" w:eastAsia="zh-CN"/>
              </w:rPr>
              <w:t>1</w:t>
            </w:r>
          </w:p>
        </w:tc>
        <w:tc>
          <w:tcPr>
            <w:tcW w:w="130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eastAsia="宋体"/>
                <w:kern w:val="0"/>
                <w:sz w:val="18"/>
                <w:szCs w:val="18"/>
                <w:highlight w:val="none"/>
                <w:lang w:val="en-US" w:eastAsia="zh-CN"/>
              </w:rPr>
            </w:pPr>
            <w:r>
              <w:rPr>
                <w:rStyle w:val="10"/>
                <w:rFonts w:hint="default" w:ascii="宋体" w:hAnsi="宋体" w:eastAsia="宋体"/>
                <w:kern w:val="0"/>
                <w:sz w:val="18"/>
                <w:szCs w:val="18"/>
                <w:highlight w:val="none"/>
                <w:lang w:val="en-US" w:eastAsia="zh-CN"/>
              </w:rPr>
              <w:t>要求本科专业为临床医学</w:t>
            </w:r>
          </w:p>
        </w:tc>
      </w:tr>
      <w:tr>
        <w:tblPrEx>
          <w:tblLayout w:type="fixed"/>
          <w:tblCellMar>
            <w:top w:w="0" w:type="dxa"/>
            <w:left w:w="0" w:type="dxa"/>
            <w:bottom w:w="0" w:type="dxa"/>
            <w:right w:w="0" w:type="dxa"/>
          </w:tblCellMar>
        </w:tblPrEx>
        <w:trPr>
          <w:trHeight w:val="559" w:hRule="atLeast"/>
        </w:trPr>
        <w:tc>
          <w:tcPr>
            <w:tcW w:w="111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kern w:val="0"/>
                <w:sz w:val="18"/>
                <w:szCs w:val="18"/>
                <w:highlight w:val="none"/>
              </w:rPr>
            </w:pPr>
            <w:r>
              <w:rPr>
                <w:rStyle w:val="10"/>
                <w:rFonts w:hint="default" w:ascii="宋体" w:hAnsi="宋体"/>
                <w:color w:val="000000"/>
                <w:kern w:val="0"/>
                <w:sz w:val="18"/>
                <w:szCs w:val="18"/>
                <w:highlight w:val="none"/>
              </w:rPr>
              <w:t>合计</w:t>
            </w:r>
          </w:p>
        </w:tc>
        <w:tc>
          <w:tcPr>
            <w:tcW w:w="886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kern w:val="0"/>
                <w:sz w:val="18"/>
                <w:szCs w:val="18"/>
                <w:highlight w:val="none"/>
              </w:rPr>
            </w:pPr>
            <w:r>
              <w:rPr>
                <w:rStyle w:val="10"/>
                <w:rFonts w:hint="eastAsia" w:ascii="宋体" w:hAnsi="宋体"/>
                <w:color w:val="000000"/>
                <w:kern w:val="0"/>
                <w:sz w:val="18"/>
                <w:szCs w:val="18"/>
                <w:highlight w:val="none"/>
                <w:lang w:val="en-US" w:eastAsia="zh-CN"/>
              </w:rPr>
              <w:t>2</w:t>
            </w:r>
            <w:r>
              <w:rPr>
                <w:rStyle w:val="10"/>
                <w:rFonts w:hint="default" w:ascii="宋体" w:hAnsi="宋体"/>
                <w:color w:val="000000"/>
                <w:kern w:val="0"/>
                <w:sz w:val="18"/>
                <w:szCs w:val="18"/>
                <w:highlight w:val="none"/>
              </w:rPr>
              <w:t>人</w:t>
            </w:r>
          </w:p>
        </w:tc>
      </w:tr>
    </w:tbl>
    <w:p>
      <w:pPr>
        <w:snapToGrid w:val="0"/>
        <w:spacing w:line="400" w:lineRule="exact"/>
        <w:jc w:val="center"/>
        <w:rPr>
          <w:rStyle w:val="10"/>
          <w:rFonts w:ascii="宋体" w:hAnsi="宋体" w:eastAsiaTheme="minorEastAsia" w:cstheme="minorBidi"/>
          <w:b/>
          <w:sz w:val="36"/>
          <w:szCs w:val="36"/>
        </w:rPr>
      </w:pPr>
    </w:p>
    <w:p>
      <w:pPr>
        <w:snapToGrid w:val="0"/>
        <w:spacing w:line="400" w:lineRule="exact"/>
        <w:jc w:val="center"/>
        <w:rPr>
          <w:rStyle w:val="10"/>
          <w:rFonts w:ascii="宋体" w:hAnsi="宋体" w:eastAsiaTheme="minorEastAsia" w:cstheme="minorBidi"/>
          <w:b/>
          <w:sz w:val="36"/>
          <w:szCs w:val="36"/>
          <w:highlight w:val="none"/>
        </w:rPr>
      </w:pPr>
      <w:r>
        <w:rPr>
          <w:rStyle w:val="10"/>
          <w:rFonts w:ascii="宋体" w:hAnsi="宋体" w:eastAsiaTheme="minorEastAsia" w:cstheme="minorBidi"/>
          <w:b/>
          <w:sz w:val="36"/>
          <w:szCs w:val="36"/>
        </w:rPr>
        <w:t>杭州市富阳区</w:t>
      </w:r>
      <w:r>
        <w:rPr>
          <w:rStyle w:val="10"/>
          <w:rFonts w:ascii="宋体" w:hAnsi="宋体" w:eastAsiaTheme="minorEastAsia" w:cstheme="minorBidi"/>
          <w:b/>
          <w:sz w:val="36"/>
          <w:szCs w:val="36"/>
          <w:highlight w:val="none"/>
        </w:rPr>
        <w:t>第一人民医院医共体</w:t>
      </w:r>
    </w:p>
    <w:p>
      <w:pPr>
        <w:keepNext w:val="0"/>
        <w:keepLines w:val="0"/>
        <w:widowControl w:val="0"/>
        <w:suppressLineNumbers w:val="0"/>
        <w:autoSpaceDE w:val="0"/>
        <w:autoSpaceDN/>
        <w:spacing w:before="0" w:beforeAutospacing="0" w:after="0" w:afterAutospacing="0" w:line="400" w:lineRule="exact"/>
        <w:ind w:left="0" w:right="0" w:firstLine="480" w:firstLineChars="200"/>
        <w:jc w:val="both"/>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杭州市富阳区</w:t>
      </w:r>
      <w:r>
        <w:rPr>
          <w:rFonts w:hint="eastAsia" w:ascii="宋体" w:hAnsi="宋体" w:cs="宋体"/>
          <w:b w:val="0"/>
          <w:bCs w:val="0"/>
          <w:kern w:val="2"/>
          <w:sz w:val="24"/>
          <w:szCs w:val="24"/>
          <w:highlight w:val="none"/>
          <w:lang w:val="en-US" w:eastAsia="zh-CN" w:bidi="ar"/>
        </w:rPr>
        <w:t>第一人民医院</w:t>
      </w:r>
      <w:r>
        <w:rPr>
          <w:rFonts w:hint="eastAsia" w:ascii="宋体" w:hAnsi="宋体" w:eastAsia="宋体" w:cs="宋体"/>
          <w:b w:val="0"/>
          <w:bCs w:val="0"/>
          <w:kern w:val="2"/>
          <w:sz w:val="24"/>
          <w:szCs w:val="24"/>
          <w:highlight w:val="none"/>
          <w:lang w:val="en-US" w:eastAsia="zh-CN" w:bidi="ar"/>
        </w:rPr>
        <w:t>医共体下设</w:t>
      </w:r>
      <w:r>
        <w:rPr>
          <w:rFonts w:hint="eastAsia" w:ascii="宋体" w:hAnsi="宋体" w:eastAsia="宋体" w:cs="Times New Roman"/>
          <w:b w:val="0"/>
          <w:bCs w:val="0"/>
          <w:kern w:val="2"/>
          <w:sz w:val="24"/>
          <w:szCs w:val="24"/>
          <w:highlight w:val="none"/>
          <w:lang w:val="en-US" w:eastAsia="zh-CN" w:bidi="ar"/>
        </w:rPr>
        <w:t>1家牵头医院和</w:t>
      </w:r>
      <w:r>
        <w:rPr>
          <w:rFonts w:hint="eastAsia" w:ascii="宋体" w:hAnsi="宋体" w:cs="Times New Roman"/>
          <w:b w:val="0"/>
          <w:bCs w:val="0"/>
          <w:kern w:val="2"/>
          <w:sz w:val="24"/>
          <w:szCs w:val="24"/>
          <w:highlight w:val="none"/>
          <w:lang w:val="en-US" w:eastAsia="zh-CN" w:bidi="ar"/>
        </w:rPr>
        <w:t>10</w:t>
      </w:r>
      <w:r>
        <w:rPr>
          <w:rFonts w:hint="eastAsia" w:ascii="宋体" w:hAnsi="宋体" w:eastAsia="宋体" w:cs="Times New Roman"/>
          <w:b w:val="0"/>
          <w:bCs w:val="0"/>
          <w:kern w:val="2"/>
          <w:sz w:val="24"/>
          <w:szCs w:val="24"/>
          <w:highlight w:val="none"/>
          <w:lang w:val="en-US" w:eastAsia="zh-CN" w:bidi="ar"/>
        </w:rPr>
        <w:t>家分院。</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富阳区第一人民医院富春分院</w:t>
      </w:r>
      <w:r>
        <w:rPr>
          <w:rFonts w:hint="eastAsia" w:ascii="宋体" w:hAnsi="宋体" w:eastAsia="宋体" w:cs="宋体"/>
          <w:b w:val="0"/>
          <w:bCs w:val="0"/>
          <w:kern w:val="2"/>
          <w:sz w:val="24"/>
          <w:szCs w:val="24"/>
          <w:highlight w:val="none"/>
          <w:lang w:val="en-US" w:eastAsia="zh-CN" w:bidi="ar"/>
        </w:rPr>
        <w:t>位于富春街道香槟路278号，为浙江省规范化社区卫生服务中心，是浙江医学高等专科学校教学基地，承担着住院医师规范化培训社区轮转及浙江医学高等专科学校社区实习带教任务。现有职工227名，下设24个社区卫生服务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联系人及联系电话：项丽婷，19357157212，0571-56901818</w:t>
      </w:r>
      <w:r>
        <w:rPr>
          <w:rFonts w:hint="eastAsia" w:ascii="宋体" w:hAnsi="宋体" w:cs="宋体"/>
          <w:b w:val="0"/>
          <w:bCs w:val="0"/>
          <w:kern w:val="2"/>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富阳区第一人民医院鹿山分院</w:t>
      </w:r>
      <w:r>
        <w:rPr>
          <w:rFonts w:hint="eastAsia" w:ascii="宋体" w:hAnsi="宋体" w:eastAsia="宋体" w:cs="宋体"/>
          <w:b w:val="0"/>
          <w:bCs w:val="0"/>
          <w:kern w:val="2"/>
          <w:sz w:val="24"/>
          <w:szCs w:val="24"/>
          <w:highlight w:val="none"/>
          <w:lang w:val="en-US" w:eastAsia="zh-CN" w:bidi="ar"/>
        </w:rPr>
        <w:t>位于鹿山街道蒋家村工农路150号，为浙江省级规范化社区卫生服务中心、省级卫生监督协管服务示范点、区爱国卫生先进卫生单位。中心现有职工56人，设有全科门诊、中医门诊、针灸理疗、口腔保健等科室，下设5家社区卫生服务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联系人及联系电话：李晓敏，13968171613，0571-58837255</w:t>
      </w:r>
      <w:r>
        <w:rPr>
          <w:rFonts w:hint="eastAsia" w:ascii="宋体" w:hAnsi="宋体" w:cs="宋体"/>
          <w:b w:val="0"/>
          <w:bCs w:val="0"/>
          <w:kern w:val="2"/>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富阳区第一人民医院受降分院</w:t>
      </w:r>
      <w:r>
        <w:rPr>
          <w:rFonts w:hint="eastAsia" w:ascii="宋体" w:hAnsi="宋体" w:eastAsia="宋体" w:cs="宋体"/>
          <w:b w:val="0"/>
          <w:bCs w:val="0"/>
          <w:kern w:val="2"/>
          <w:sz w:val="24"/>
          <w:szCs w:val="24"/>
          <w:highlight w:val="none"/>
          <w:lang w:val="en-US" w:eastAsia="zh-CN" w:bidi="ar"/>
        </w:rPr>
        <w:t>位于银湖街道通政路35号，杭州都市半小时交通圈内，紧邻杭州市西湖区、余杭区，地铁6号线直达。是一家以中医骨科治疗为特色的基层医疗机构，为全国优质服务基层行推荐单位，浙江省社区医院。开放床位20张，在岗职工76人，其中高级职称11人，拥有40排螺旋CT、悬吊式DR、进口C臂机、进口飞利浦彩超、进口手术床、全自动生化仪、牙科治疗仪、呼吸机、麻醉机等先进设备。</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联系人及联系电话：陶兴隆，15958038677，0571-58976809</w:t>
      </w:r>
      <w:r>
        <w:rPr>
          <w:rFonts w:hint="eastAsia" w:ascii="宋体" w:hAnsi="宋体" w:cs="宋体"/>
          <w:b w:val="0"/>
          <w:bCs w:val="0"/>
          <w:kern w:val="2"/>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富阳区第一人民医院高桥分院</w:t>
      </w:r>
      <w:r>
        <w:rPr>
          <w:rFonts w:hint="eastAsia" w:ascii="宋体" w:hAnsi="宋体" w:eastAsia="宋体" w:cs="宋体"/>
          <w:b w:val="0"/>
          <w:bCs w:val="0"/>
          <w:kern w:val="2"/>
          <w:sz w:val="24"/>
          <w:szCs w:val="24"/>
          <w:highlight w:val="none"/>
          <w:lang w:val="en-US" w:eastAsia="zh-CN" w:bidi="ar"/>
        </w:rPr>
        <w:t>位于银湖街道高桥西路198号，地铁6号线高桥站旁200米左右，交通便利。是集社区预防、保健、医疗、康复、健康教育及计划生育技术指导六位一体的社区医疗卫生服务机构。拥有全自动生化分析仪、冲击波治疗仪、盆底肌电分析仪、盆底康复治疗仪等设备。中心现有职工76人，在编职工49人，在编高级职称1</w:t>
      </w:r>
      <w:r>
        <w:rPr>
          <w:rFonts w:hint="default" w:ascii="宋体" w:hAnsi="宋体" w:cs="宋体"/>
          <w:b w:val="0"/>
          <w:bCs w:val="0"/>
          <w:kern w:val="2"/>
          <w:sz w:val="24"/>
          <w:szCs w:val="24"/>
          <w:highlight w:val="none"/>
          <w:lang w:eastAsia="zh-CN" w:bidi="ar"/>
          <w:woUserID w:val="1"/>
        </w:rPr>
        <w:t>1</w:t>
      </w:r>
      <w:r>
        <w:rPr>
          <w:rFonts w:hint="eastAsia" w:ascii="宋体" w:hAnsi="宋体" w:eastAsia="宋体" w:cs="宋体"/>
          <w:b w:val="0"/>
          <w:bCs w:val="0"/>
          <w:kern w:val="2"/>
          <w:sz w:val="24"/>
          <w:szCs w:val="24"/>
          <w:highlight w:val="none"/>
          <w:lang w:val="en-US" w:eastAsia="zh-CN" w:bidi="ar"/>
        </w:rPr>
        <w:t>名，中级职称26名。设有全科门诊、中医门诊、针灸理疗、口腔保健等科室，下设7家社区卫生服务站。</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联系人及联系电话：张晓露，15888804491，0571-58981708</w:t>
      </w:r>
      <w:r>
        <w:rPr>
          <w:rFonts w:hint="eastAsia" w:ascii="宋体" w:hAnsi="宋体" w:cs="宋体"/>
          <w:b w:val="0"/>
          <w:bCs w:val="0"/>
          <w:kern w:val="2"/>
          <w:sz w:val="24"/>
          <w:szCs w:val="24"/>
          <w:highlight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富阳区第一人民医院场口分院</w:t>
      </w:r>
      <w:r>
        <w:rPr>
          <w:rFonts w:hint="eastAsia" w:ascii="宋体" w:hAnsi="宋体" w:eastAsia="宋体" w:cs="宋体"/>
          <w:b w:val="0"/>
          <w:bCs w:val="0"/>
          <w:kern w:val="2"/>
          <w:sz w:val="24"/>
          <w:szCs w:val="24"/>
          <w:highlight w:val="none"/>
          <w:lang w:val="en-US" w:eastAsia="zh-CN" w:bidi="ar"/>
        </w:rPr>
        <w:t>位于场口镇新街，2019年2月，增挂“杭州市富阳区第四人民医院”牌子。 中心建筑面积9500平方米，设有病床30张，现有职工104人，开设全科医疗、预防保健、妇幼保健、康复、健康教育、计划生育指导等，配有CT、DR、胃肠镜系统、呼吸机、麻醉机、口腔全景机、彩超等设备，是一家集临床与公共卫生为一体的社区综合性医院。</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firstLine="480" w:firstLineChars="200"/>
        <w:jc w:val="left"/>
        <w:textAlignment w:val="baseline"/>
        <w:rPr>
          <w:rFonts w:hint="eastAsia" w:ascii="宋体" w:hAnsi="宋体" w:eastAsia="宋体" w:cs="宋体"/>
          <w:b w:val="0"/>
          <w:bCs w:val="0"/>
          <w:kern w:val="2"/>
          <w:sz w:val="24"/>
          <w:szCs w:val="24"/>
          <w:highlight w:val="none"/>
          <w:lang w:val="en-US" w:eastAsia="zh-CN" w:bidi="ar"/>
        </w:rPr>
      </w:pPr>
      <w:r>
        <w:rPr>
          <w:rFonts w:hint="eastAsia" w:ascii="宋体" w:hAnsi="宋体" w:eastAsia="宋体" w:cs="宋体"/>
          <w:b w:val="0"/>
          <w:bCs w:val="0"/>
          <w:kern w:val="2"/>
          <w:sz w:val="24"/>
          <w:szCs w:val="24"/>
          <w:highlight w:val="none"/>
          <w:lang w:val="en-US" w:eastAsia="zh-CN" w:bidi="ar"/>
        </w:rPr>
        <w:t>联系人及联系电话：李佳旎，18867808491，0571-58839066</w:t>
      </w:r>
      <w:r>
        <w:rPr>
          <w:rFonts w:hint="eastAsia" w:ascii="宋体" w:hAnsi="宋体" w:cs="宋体"/>
          <w:b w:val="0"/>
          <w:bCs w:val="0"/>
          <w:kern w:val="2"/>
          <w:sz w:val="24"/>
          <w:szCs w:val="24"/>
          <w:highlight w:val="none"/>
          <w:lang w:val="en-US" w:eastAsia="zh-CN" w:bidi="ar"/>
        </w:rPr>
        <w:t>。</w:t>
      </w:r>
    </w:p>
    <w:p>
      <w:pPr>
        <w:rPr>
          <w:rStyle w:val="10"/>
          <w:rFonts w:ascii="宋体" w:hAnsi="宋体"/>
          <w:b/>
          <w:sz w:val="36"/>
          <w:szCs w:val="36"/>
          <w:highlight w:val="none"/>
        </w:rPr>
      </w:pPr>
    </w:p>
    <w:p>
      <w:pPr>
        <w:rPr>
          <w:rStyle w:val="10"/>
          <w:rFonts w:ascii="宋体" w:hAnsi="宋体"/>
          <w:b/>
          <w:sz w:val="36"/>
          <w:szCs w:val="36"/>
          <w:highlight w:val="none"/>
        </w:rPr>
      </w:pPr>
    </w:p>
    <w:p>
      <w:pPr>
        <w:rPr>
          <w:rStyle w:val="10"/>
          <w:rFonts w:ascii="宋体" w:hAnsi="宋体"/>
          <w:b/>
          <w:sz w:val="36"/>
          <w:szCs w:val="36"/>
          <w:highlight w:val="none"/>
        </w:rPr>
      </w:pPr>
    </w:p>
    <w:p>
      <w:pPr>
        <w:rPr>
          <w:rStyle w:val="10"/>
          <w:rFonts w:ascii="宋体" w:hAnsi="宋体"/>
          <w:b/>
          <w:sz w:val="36"/>
          <w:szCs w:val="36"/>
          <w:highlight w:val="none"/>
        </w:rPr>
      </w:pPr>
    </w:p>
    <w:p>
      <w:pPr>
        <w:rPr>
          <w:rStyle w:val="10"/>
          <w:rFonts w:ascii="宋体" w:hAnsi="宋体"/>
          <w:b/>
          <w:sz w:val="36"/>
          <w:szCs w:val="36"/>
          <w:highlight w:val="none"/>
        </w:rPr>
      </w:pPr>
    </w:p>
    <w:p>
      <w:pPr>
        <w:rPr>
          <w:rStyle w:val="10"/>
          <w:rFonts w:ascii="宋体" w:hAnsi="宋体"/>
          <w:b/>
          <w:sz w:val="36"/>
          <w:szCs w:val="36"/>
          <w:highlight w:val="none"/>
        </w:rPr>
      </w:pPr>
    </w:p>
    <w:p>
      <w:pPr>
        <w:snapToGrid w:val="0"/>
        <w:spacing w:line="400" w:lineRule="exact"/>
        <w:jc w:val="center"/>
        <w:rPr>
          <w:rStyle w:val="10"/>
          <w:rFonts w:ascii="宋体" w:hAnsi="宋体"/>
          <w:b/>
          <w:sz w:val="36"/>
          <w:szCs w:val="36"/>
          <w:highlight w:val="none"/>
        </w:rPr>
      </w:pPr>
      <w:r>
        <w:rPr>
          <w:rStyle w:val="10"/>
          <w:rFonts w:ascii="宋体" w:hAnsi="宋体"/>
          <w:b/>
          <w:sz w:val="36"/>
          <w:szCs w:val="36"/>
          <w:highlight w:val="none"/>
        </w:rPr>
        <w:t>杭州市富阳区第</w:t>
      </w:r>
      <w:r>
        <w:rPr>
          <w:rStyle w:val="10"/>
          <w:rFonts w:hint="eastAsia" w:ascii="宋体" w:hAnsi="宋体"/>
          <w:b/>
          <w:sz w:val="36"/>
          <w:szCs w:val="36"/>
          <w:highlight w:val="none"/>
        </w:rPr>
        <w:t>一</w:t>
      </w:r>
      <w:r>
        <w:rPr>
          <w:rStyle w:val="10"/>
          <w:rFonts w:ascii="宋体" w:hAnsi="宋体"/>
          <w:b/>
          <w:sz w:val="36"/>
          <w:szCs w:val="36"/>
          <w:highlight w:val="none"/>
        </w:rPr>
        <w:t>人民医院医共体招聘计划</w:t>
      </w:r>
    </w:p>
    <w:tbl>
      <w:tblPr>
        <w:tblStyle w:val="6"/>
        <w:tblW w:w="9712" w:type="dxa"/>
        <w:tblInd w:w="0" w:type="dxa"/>
        <w:tblLayout w:type="fixed"/>
        <w:tblCellMar>
          <w:top w:w="0" w:type="dxa"/>
          <w:left w:w="0" w:type="dxa"/>
          <w:bottom w:w="0" w:type="dxa"/>
          <w:right w:w="0" w:type="dxa"/>
        </w:tblCellMar>
      </w:tblPr>
      <w:tblGrid>
        <w:gridCol w:w="1379"/>
        <w:gridCol w:w="1189"/>
        <w:gridCol w:w="2182"/>
        <w:gridCol w:w="2675"/>
        <w:gridCol w:w="503"/>
        <w:gridCol w:w="1784"/>
      </w:tblGrid>
      <w:tr>
        <w:tblPrEx>
          <w:tblLayout w:type="fixed"/>
          <w:tblCellMar>
            <w:top w:w="0" w:type="dxa"/>
            <w:left w:w="0" w:type="dxa"/>
            <w:bottom w:w="0" w:type="dxa"/>
            <w:right w:w="0" w:type="dxa"/>
          </w:tblCellMar>
        </w:tblPrEx>
        <w:trPr>
          <w:trHeight w:val="639" w:hRule="atLeast"/>
        </w:trPr>
        <w:tc>
          <w:tcPr>
            <w:tcW w:w="1379"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招聘单位</w:t>
            </w: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拟聘岗位</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招聘专业</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学历</w:t>
            </w:r>
            <w:r>
              <w:rPr>
                <w:rStyle w:val="10"/>
                <w:rFonts w:hint="eastAsia" w:ascii="宋体" w:cs="宋体"/>
                <w:b/>
                <w:bCs/>
                <w:color w:val="000000"/>
                <w:kern w:val="0"/>
                <w:sz w:val="20"/>
                <w:szCs w:val="20"/>
                <w:highlight w:val="none"/>
              </w:rPr>
              <w:t>、学位</w:t>
            </w:r>
            <w:r>
              <w:rPr>
                <w:rStyle w:val="10"/>
                <w:rFonts w:hint="default" w:ascii="宋体" w:cs="宋体"/>
                <w:b/>
                <w:bCs/>
                <w:color w:val="000000"/>
                <w:kern w:val="0"/>
                <w:sz w:val="20"/>
                <w:szCs w:val="20"/>
                <w:highlight w:val="none"/>
              </w:rPr>
              <w:t>要求</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招聘人数</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s="宋体"/>
                <w:b/>
                <w:bCs/>
                <w:color w:val="000000"/>
                <w:kern w:val="0"/>
                <w:sz w:val="20"/>
                <w:szCs w:val="20"/>
                <w:highlight w:val="none"/>
              </w:rPr>
            </w:pPr>
            <w:r>
              <w:rPr>
                <w:rStyle w:val="10"/>
                <w:rFonts w:hint="default" w:ascii="宋体" w:cs="宋体"/>
                <w:b/>
                <w:bCs/>
                <w:color w:val="000000"/>
                <w:kern w:val="0"/>
                <w:sz w:val="20"/>
                <w:szCs w:val="20"/>
                <w:highlight w:val="none"/>
              </w:rPr>
              <w:t>备注</w:t>
            </w:r>
          </w:p>
        </w:tc>
      </w:tr>
      <w:tr>
        <w:tblPrEx>
          <w:tblLayout w:type="fixed"/>
          <w:tblCellMar>
            <w:top w:w="0" w:type="dxa"/>
            <w:left w:w="0" w:type="dxa"/>
            <w:bottom w:w="0" w:type="dxa"/>
            <w:right w:w="0" w:type="dxa"/>
          </w:tblCellMar>
        </w:tblPrEx>
        <w:trPr>
          <w:trHeight w:val="527" w:hRule="atLeast"/>
        </w:trPr>
        <w:tc>
          <w:tcPr>
            <w:tcW w:w="1379" w:type="dxa"/>
            <w:vMerge w:val="restart"/>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r>
              <w:rPr>
                <w:rStyle w:val="10"/>
                <w:rFonts w:hint="default" w:ascii="宋体"/>
                <w:color w:val="000000" w:themeColor="text1"/>
                <w:kern w:val="0"/>
                <w:sz w:val="18"/>
                <w:szCs w:val="18"/>
                <w:highlight w:val="none"/>
                <w14:textFill>
                  <w14:solidFill>
                    <w14:schemeClr w14:val="tx1"/>
                  </w14:solidFill>
                </w14:textFill>
              </w:rPr>
              <w:t>富阳区第一人民医院富春分院</w:t>
            </w:r>
          </w:p>
        </w:tc>
        <w:tc>
          <w:tcPr>
            <w:tcW w:w="1189"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皮肤科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皮肤病与性病学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Style w:val="10"/>
                <w:rFonts w:hint="eastAsia" w:ascii="宋体"/>
                <w:color w:val="000000"/>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heme="minorHAnsi" w:eastAsiaTheme="minorEastAsia" w:cstheme="minorBidi"/>
                <w:kern w:val="0"/>
                <w:sz w:val="18"/>
                <w:szCs w:val="18"/>
                <w:highlight w:val="none"/>
              </w:rPr>
            </w:pPr>
            <w:r>
              <w:rPr>
                <w:rFonts w:hint="eastAsia" w:ascii="宋体" w:hAnsiTheme="minorHAnsi" w:eastAsiaTheme="minorEastAsia" w:cstheme="minorBidi"/>
                <w:kern w:val="0"/>
                <w:sz w:val="18"/>
                <w:szCs w:val="18"/>
                <w:highlight w:val="none"/>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color w:val="000000"/>
                <w:kern w:val="0"/>
                <w:sz w:val="18"/>
                <w:szCs w:val="18"/>
                <w:highlight w:val="none"/>
                <w:lang w:eastAsia="zh-CN"/>
              </w:rPr>
            </w:pPr>
            <w:r>
              <w:rPr>
                <w:rStyle w:val="10"/>
                <w:rFonts w:hint="eastAsia" w:ascii="宋体"/>
                <w:color w:val="000000"/>
                <w:kern w:val="0"/>
                <w:sz w:val="18"/>
                <w:szCs w:val="18"/>
                <w:highlight w:val="none"/>
                <w:lang w:eastAsia="zh-CN"/>
              </w:rPr>
              <w:t>要求</w:t>
            </w:r>
            <w:r>
              <w:rPr>
                <w:rStyle w:val="10"/>
                <w:rFonts w:hint="default" w:ascii="宋体"/>
                <w:color w:val="000000"/>
                <w:kern w:val="0"/>
                <w:sz w:val="18"/>
                <w:szCs w:val="18"/>
                <w:highlight w:val="none"/>
              </w:rPr>
              <w:t>皮肤病方向</w:t>
            </w:r>
            <w:r>
              <w:rPr>
                <w:rStyle w:val="10"/>
                <w:rFonts w:hint="eastAsia" w:ascii="宋体"/>
                <w:color w:val="000000"/>
                <w:kern w:val="0"/>
                <w:sz w:val="18"/>
                <w:szCs w:val="18"/>
                <w:highlight w:val="none"/>
                <w:lang w:eastAsia="zh-CN"/>
              </w:rPr>
              <w:t>。</w:t>
            </w:r>
          </w:p>
          <w:p>
            <w:pPr>
              <w:keepNext w:val="0"/>
              <w:keepLines w:val="0"/>
              <w:widowControl/>
              <w:suppressLineNumbers w:val="0"/>
              <w:spacing w:before="0" w:beforeAutospacing="0" w:after="0" w:afterAutospacing="0"/>
              <w:ind w:left="0" w:right="0"/>
              <w:jc w:val="center"/>
              <w:rPr>
                <w:rStyle w:val="10"/>
                <w:rFonts w:hint="eastAsia" w:ascii="宋体"/>
                <w:color w:val="000000"/>
                <w:kern w:val="0"/>
                <w:sz w:val="18"/>
                <w:szCs w:val="18"/>
                <w:highlight w:val="none"/>
                <w:lang w:val="en-US"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07" w:hRule="atLeast"/>
        </w:trPr>
        <w:tc>
          <w:tcPr>
            <w:tcW w:w="137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1189"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儿科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儿科学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803" w:hRule="atLeast"/>
        </w:trPr>
        <w:tc>
          <w:tcPr>
            <w:tcW w:w="137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1189"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yellow"/>
                <w:lang w:eastAsia="zh-CN"/>
              </w:rPr>
            </w:pPr>
            <w:r>
              <w:rPr>
                <w:rStyle w:val="10"/>
                <w:rFonts w:hint="eastAsia" w:ascii="宋体" w:hAnsiTheme="minorHAnsi" w:eastAsiaTheme="minorEastAsia" w:cstheme="minorBidi"/>
                <w:kern w:val="0"/>
                <w:sz w:val="18"/>
                <w:szCs w:val="18"/>
                <w:highlight w:val="none"/>
                <w:lang w:eastAsia="zh-CN"/>
              </w:rPr>
              <w:t>医疗康复科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康复医学与理疗学、中医康复学、中西医结合康复学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lang w:val="en-US" w:eastAsia="zh-CN"/>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color w:val="000000"/>
                <w:kern w:val="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63" w:hRule="atLeast"/>
        </w:trPr>
        <w:tc>
          <w:tcPr>
            <w:tcW w:w="1379" w:type="dxa"/>
            <w:vMerge w:val="continue"/>
            <w:tcBorders>
              <w:left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1189"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lang w:val="en-US" w:eastAsia="zh-CN"/>
              </w:rPr>
            </w:pPr>
            <w:r>
              <w:rPr>
                <w:rStyle w:val="10"/>
                <w:rFonts w:hint="eastAsia" w:ascii="宋体" w:hAnsiTheme="minorHAnsi" w:eastAsiaTheme="minorEastAsia" w:cstheme="minorBidi"/>
                <w:kern w:val="0"/>
                <w:sz w:val="18"/>
                <w:szCs w:val="18"/>
                <w:highlight w:val="none"/>
                <w:lang w:eastAsia="zh-CN"/>
              </w:rPr>
              <w:t>中医科</w:t>
            </w:r>
            <w:r>
              <w:rPr>
                <w:rStyle w:val="10"/>
                <w:rFonts w:hint="eastAsia" w:ascii="宋体" w:hAnsiTheme="minorHAnsi" w:eastAsiaTheme="minorEastAsia" w:cstheme="minorBidi"/>
                <w:kern w:val="0"/>
                <w:sz w:val="18"/>
                <w:szCs w:val="18"/>
                <w:highlight w:val="none"/>
                <w:lang w:val="en-US" w:eastAsia="zh-CN"/>
              </w:rPr>
              <w:t>1</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针灸推拿学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color w:val="000000"/>
                <w:kern w:val="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18" w:hRule="atLeast"/>
        </w:trPr>
        <w:tc>
          <w:tcPr>
            <w:tcW w:w="1379" w:type="dxa"/>
            <w:vMerge w:val="continue"/>
            <w:tcBorders>
              <w:left w:val="single" w:color="auto" w:sz="4" w:space="0"/>
              <w:bottom w:val="single" w:color="000000" w:sz="6"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1189" w:type="dxa"/>
            <w:tcBorders>
              <w:top w:val="single" w:color="000000" w:sz="6" w:space="0"/>
              <w:left w:val="single" w:color="auto" w:sz="4"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lang w:val="en-US" w:eastAsia="zh-CN"/>
              </w:rPr>
            </w:pPr>
            <w:r>
              <w:rPr>
                <w:rStyle w:val="10"/>
                <w:rFonts w:hint="eastAsia" w:ascii="宋体" w:hAnsiTheme="minorHAnsi" w:eastAsiaTheme="minorEastAsia" w:cstheme="minorBidi"/>
                <w:kern w:val="0"/>
                <w:sz w:val="18"/>
                <w:szCs w:val="18"/>
                <w:highlight w:val="none"/>
                <w:lang w:eastAsia="zh-CN"/>
              </w:rPr>
              <w:t>中医科</w:t>
            </w:r>
            <w:r>
              <w:rPr>
                <w:rStyle w:val="10"/>
                <w:rFonts w:hint="eastAsia" w:ascii="宋体" w:hAnsiTheme="minorHAnsi" w:eastAsiaTheme="minorEastAsia" w:cstheme="minorBidi"/>
                <w:kern w:val="0"/>
                <w:sz w:val="18"/>
                <w:szCs w:val="18"/>
                <w:highlight w:val="none"/>
                <w:lang w:val="en-US" w:eastAsia="zh-CN"/>
              </w:rPr>
              <w:t>2</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Theme="minorHAnsi" w:eastAsiaTheme="minorEastAsia" w:cstheme="minorBidi"/>
                <w:kern w:val="0"/>
                <w:sz w:val="18"/>
                <w:szCs w:val="18"/>
                <w:highlight w:val="none"/>
              </w:rPr>
            </w:pPr>
            <w:r>
              <w:rPr>
                <w:rStyle w:val="10"/>
                <w:rFonts w:hint="eastAsia" w:ascii="宋体" w:hAnsiTheme="minorHAnsi" w:eastAsiaTheme="minorEastAsia" w:cstheme="minorBidi"/>
                <w:kern w:val="0"/>
                <w:sz w:val="18"/>
                <w:szCs w:val="18"/>
                <w:highlight w:val="none"/>
              </w:rPr>
              <w:t>针灸推拿学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color w:val="000000"/>
                <w:kern w:val="0"/>
                <w:sz w:val="18"/>
                <w:szCs w:val="18"/>
                <w:highlight w:val="none"/>
                <w:lang w:eastAsia="zh-CN"/>
              </w:rPr>
            </w:pPr>
            <w:r>
              <w:rPr>
                <w:rStyle w:val="10"/>
                <w:rFonts w:hint="eastAsia" w:ascii="宋体"/>
                <w:color w:val="000000"/>
                <w:kern w:val="0"/>
                <w:sz w:val="18"/>
                <w:szCs w:val="18"/>
                <w:highlight w:val="none"/>
                <w:lang w:eastAsia="zh-CN"/>
              </w:rPr>
              <w:t>性别要求</w:t>
            </w:r>
            <w:r>
              <w:rPr>
                <w:rStyle w:val="10"/>
                <w:rFonts w:hint="eastAsia" w:ascii="宋体"/>
                <w:color w:val="000000"/>
                <w:kern w:val="0"/>
                <w:sz w:val="18"/>
                <w:szCs w:val="18"/>
                <w:highlight w:val="none"/>
              </w:rPr>
              <w:t>男性</w:t>
            </w:r>
            <w:r>
              <w:rPr>
                <w:rStyle w:val="10"/>
                <w:rFonts w:hint="eastAsia" w:ascii="宋体"/>
                <w:color w:val="000000"/>
                <w:kern w:val="0"/>
                <w:sz w:val="18"/>
                <w:szCs w:val="18"/>
                <w:highlight w:val="none"/>
                <w:lang w:eastAsia="zh-CN"/>
              </w:rPr>
              <w:t>。</w:t>
            </w:r>
          </w:p>
          <w:p>
            <w:pPr>
              <w:keepNext w:val="0"/>
              <w:keepLines w:val="0"/>
              <w:widowControl/>
              <w:suppressLineNumbers w:val="0"/>
              <w:spacing w:before="0" w:beforeAutospacing="0" w:after="0" w:afterAutospacing="0"/>
              <w:ind w:left="0" w:right="0"/>
              <w:jc w:val="center"/>
              <w:rPr>
                <w:rStyle w:val="10"/>
                <w:rFonts w:hint="eastAsia" w:ascii="宋体"/>
                <w:color w:val="000000"/>
                <w:kern w:val="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78" w:hRule="atLeast"/>
        </w:trPr>
        <w:tc>
          <w:tcPr>
            <w:tcW w:w="137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Times New Roman" w:eastAsia="宋体" w:cs="Times New Roman"/>
                <w:color w:val="000000"/>
                <w:kern w:val="0"/>
                <w:sz w:val="18"/>
                <w:szCs w:val="18"/>
                <w:highlight w:val="none"/>
                <w:lang w:val="en-US" w:eastAsia="zh-CN" w:bidi="ar-SA"/>
              </w:rPr>
            </w:pPr>
            <w:r>
              <w:rPr>
                <w:rStyle w:val="10"/>
                <w:rFonts w:hint="default" w:ascii="宋体"/>
                <w:color w:val="000000"/>
                <w:kern w:val="0"/>
                <w:sz w:val="18"/>
                <w:szCs w:val="18"/>
                <w:highlight w:val="none"/>
              </w:rPr>
              <w:t>富阳区第一人民医院</w:t>
            </w:r>
            <w:r>
              <w:rPr>
                <w:rStyle w:val="10"/>
                <w:rFonts w:hint="eastAsia" w:ascii="宋体"/>
                <w:color w:val="000000"/>
                <w:kern w:val="0"/>
                <w:sz w:val="18"/>
                <w:szCs w:val="18"/>
                <w:highlight w:val="none"/>
                <w:lang w:eastAsia="zh-CN"/>
              </w:rPr>
              <w:t>鹿山</w:t>
            </w:r>
            <w:r>
              <w:rPr>
                <w:rStyle w:val="10"/>
                <w:rFonts w:hint="default" w:ascii="宋体"/>
                <w:color w:val="000000"/>
                <w:kern w:val="0"/>
                <w:sz w:val="18"/>
                <w:szCs w:val="18"/>
                <w:highlight w:val="none"/>
              </w:rPr>
              <w:t>分院</w:t>
            </w: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全科门诊</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全科医学、内科</w:t>
            </w:r>
            <w:r>
              <w:rPr>
                <w:rStyle w:val="10"/>
                <w:rFonts w:hint="eastAsia" w:ascii="宋体"/>
                <w:kern w:val="0"/>
                <w:sz w:val="18"/>
                <w:szCs w:val="18"/>
                <w:highlight w:val="none"/>
                <w:lang w:eastAsia="zh-CN"/>
              </w:rPr>
              <w:t>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color w:val="000000"/>
                <w:kern w:val="0"/>
                <w:sz w:val="18"/>
                <w:szCs w:val="18"/>
                <w:highlight w:val="none"/>
                <w:lang w:val="en-US" w:eastAsia="zh-CN" w:bidi="ar-SA"/>
              </w:rPr>
            </w:pPr>
            <w:r>
              <w:rPr>
                <w:rStyle w:val="10"/>
                <w:rFonts w:hint="default" w:ascii="宋体"/>
                <w:color w:val="000000"/>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color w:val="000000"/>
                <w:kern w:val="0"/>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78" w:hRule="atLeast"/>
        </w:trPr>
        <w:tc>
          <w:tcPr>
            <w:tcW w:w="137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themeColor="text1"/>
                <w:kern w:val="0"/>
                <w:sz w:val="18"/>
                <w:szCs w:val="18"/>
                <w:highlight w:val="none"/>
                <w14:textFill>
                  <w14:solidFill>
                    <w14:schemeClr w14:val="tx1"/>
                  </w14:solidFill>
                </w14:textFill>
              </w:rPr>
            </w:pP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中医门诊</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rPr>
              <w:t>中医学、</w:t>
            </w:r>
            <w:r>
              <w:rPr>
                <w:rStyle w:val="10"/>
                <w:rFonts w:hint="eastAsia" w:ascii="宋体"/>
                <w:kern w:val="0"/>
                <w:sz w:val="18"/>
                <w:szCs w:val="18"/>
                <w:highlight w:val="none"/>
                <w:lang w:eastAsia="zh-CN"/>
              </w:rPr>
              <w:t>中医内科学、中西医结合、中西医结合临床、</w:t>
            </w:r>
            <w:r>
              <w:rPr>
                <w:rStyle w:val="10"/>
                <w:rFonts w:hint="eastAsia" w:ascii="宋体"/>
                <w:kern w:val="0"/>
                <w:sz w:val="18"/>
                <w:szCs w:val="18"/>
                <w:highlight w:val="none"/>
              </w:rPr>
              <w:t>全科医学（中医）</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color w:val="000000"/>
                <w:kern w:val="0"/>
                <w:sz w:val="18"/>
                <w:szCs w:val="18"/>
                <w:highlight w:val="none"/>
                <w:lang w:val="en-US" w:eastAsia="zh-CN" w:bidi="ar-SA"/>
              </w:rPr>
            </w:pPr>
            <w:r>
              <w:rPr>
                <w:rStyle w:val="10"/>
                <w:rFonts w:hint="default" w:ascii="宋体"/>
                <w:color w:val="000000"/>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kern w:val="0"/>
                <w:sz w:val="18"/>
                <w:szCs w:val="18"/>
                <w:highlight w:val="none"/>
                <w:lang w:val="en-US" w:eastAsia="zh-CN" w:bidi="ar-SA"/>
              </w:rPr>
            </w:pPr>
            <w:r>
              <w:rPr>
                <w:rStyle w:val="10"/>
                <w:rFonts w:hint="eastAsia" w:ascii="宋体"/>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imes New Roman" w:eastAsia="宋体" w:cs="Times New Roman"/>
                <w:color w:val="000000"/>
                <w:kern w:val="0"/>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78" w:hRule="atLeast"/>
        </w:trPr>
        <w:tc>
          <w:tcPr>
            <w:tcW w:w="1379" w:type="dxa"/>
            <w:vMerge w:val="restart"/>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themeColor="text1"/>
                <w:kern w:val="0"/>
                <w:sz w:val="18"/>
                <w:szCs w:val="18"/>
                <w:highlight w:val="none"/>
                <w14:textFill>
                  <w14:solidFill>
                    <w14:schemeClr w14:val="tx1"/>
                  </w14:solidFill>
                </w14:textFill>
              </w:rPr>
              <w:t>富阳区第一人民医院</w:t>
            </w:r>
            <w:r>
              <w:rPr>
                <w:rStyle w:val="10"/>
                <w:rFonts w:hint="eastAsia" w:ascii="宋体"/>
                <w:color w:val="000000" w:themeColor="text1"/>
                <w:kern w:val="0"/>
                <w:sz w:val="18"/>
                <w:szCs w:val="18"/>
                <w:highlight w:val="none"/>
                <w:lang w:eastAsia="zh-CN"/>
                <w14:textFill>
                  <w14:solidFill>
                    <w14:schemeClr w14:val="tx1"/>
                  </w14:solidFill>
                </w14:textFill>
              </w:rPr>
              <w:t>高桥</w:t>
            </w:r>
            <w:r>
              <w:rPr>
                <w:rStyle w:val="10"/>
                <w:rFonts w:hint="default" w:ascii="宋体"/>
                <w:color w:val="000000" w:themeColor="text1"/>
                <w:kern w:val="0"/>
                <w:sz w:val="18"/>
                <w:szCs w:val="18"/>
                <w:highlight w:val="none"/>
                <w14:textFill>
                  <w14:solidFill>
                    <w14:schemeClr w14:val="tx1"/>
                  </w14:solidFill>
                </w14:textFill>
              </w:rPr>
              <w:t>分院</w:t>
            </w: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kern w:val="0"/>
                <w:sz w:val="18"/>
                <w:szCs w:val="18"/>
                <w:highlight w:val="none"/>
                <w:lang w:eastAsia="zh-CN"/>
              </w:rPr>
            </w:pPr>
            <w:r>
              <w:rPr>
                <w:rStyle w:val="10"/>
                <w:rFonts w:hint="eastAsia" w:ascii="宋体"/>
                <w:kern w:val="0"/>
                <w:sz w:val="18"/>
                <w:szCs w:val="18"/>
                <w:highlight w:val="none"/>
              </w:rPr>
              <w:t>公共卫生</w:t>
            </w:r>
            <w:r>
              <w:rPr>
                <w:rStyle w:val="10"/>
                <w:rFonts w:hint="eastAsia" w:ascii="宋体"/>
                <w:kern w:val="0"/>
                <w:sz w:val="18"/>
                <w:szCs w:val="18"/>
                <w:highlight w:val="none"/>
                <w:lang w:eastAsia="zh-CN"/>
              </w:rPr>
              <w:t>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公共卫生与预防医学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kern w:val="0"/>
                <w:sz w:val="18"/>
                <w:szCs w:val="18"/>
                <w:highlight w:val="none"/>
                <w:lang w:val="en-US" w:eastAsia="zh-CN"/>
              </w:rPr>
            </w:pPr>
            <w:r>
              <w:rPr>
                <w:rStyle w:val="10"/>
                <w:rFonts w:hint="eastAsia" w:ascii="宋体" w:hAnsi="宋体"/>
                <w:kern w:val="0"/>
                <w:sz w:val="18"/>
                <w:szCs w:val="18"/>
                <w:highlight w:val="none"/>
              </w:rPr>
              <w:t>要求本科专业为预防医学</w:t>
            </w:r>
            <w:r>
              <w:rPr>
                <w:rStyle w:val="10"/>
                <w:rFonts w:hint="eastAsia" w:ascii="宋体" w:hAnsi="宋体"/>
                <w:kern w:val="0"/>
                <w:sz w:val="18"/>
                <w:szCs w:val="18"/>
                <w:highlight w:val="none"/>
                <w:lang w:eastAsia="zh-CN"/>
              </w:rPr>
              <w:t>。</w:t>
            </w:r>
            <w:r>
              <w:rPr>
                <w:rStyle w:val="10"/>
                <w:rFonts w:hint="eastAsia" w:ascii="宋体"/>
                <w:color w:val="000000"/>
                <w:kern w:val="0"/>
                <w:sz w:val="18"/>
                <w:szCs w:val="18"/>
                <w:highlight w:val="none"/>
                <w:lang w:eastAsia="zh-CN"/>
              </w:rPr>
              <w:t>须具有执业医师资格。</w:t>
            </w:r>
          </w:p>
        </w:tc>
      </w:tr>
      <w:tr>
        <w:tblPrEx>
          <w:tblLayout w:type="fixed"/>
          <w:tblCellMar>
            <w:top w:w="0" w:type="dxa"/>
            <w:left w:w="0" w:type="dxa"/>
            <w:bottom w:w="0" w:type="dxa"/>
            <w:right w:w="0" w:type="dxa"/>
          </w:tblCellMar>
        </w:tblPrEx>
        <w:trPr>
          <w:trHeight w:val="578" w:hRule="atLeast"/>
        </w:trPr>
        <w:tc>
          <w:tcPr>
            <w:tcW w:w="1379" w:type="dxa"/>
            <w:vMerge w:val="continue"/>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中医门诊</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中医学、</w:t>
            </w:r>
            <w:r>
              <w:rPr>
                <w:rStyle w:val="10"/>
                <w:rFonts w:hint="eastAsia" w:ascii="宋体"/>
                <w:kern w:val="0"/>
                <w:sz w:val="18"/>
                <w:szCs w:val="18"/>
                <w:highlight w:val="none"/>
                <w:lang w:eastAsia="zh-CN"/>
              </w:rPr>
              <w:t>中医内科学、中西医结合、中西医结合临床、</w:t>
            </w:r>
            <w:r>
              <w:rPr>
                <w:rStyle w:val="10"/>
                <w:rFonts w:hint="eastAsia" w:ascii="宋体"/>
                <w:kern w:val="0"/>
                <w:sz w:val="18"/>
                <w:szCs w:val="18"/>
                <w:highlight w:val="none"/>
              </w:rPr>
              <w:t>全科医学（中医）</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eastAsia="宋体" w:cs="Times New Roman"/>
                <w:color w:val="000000"/>
                <w:kern w:val="0"/>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78" w:hRule="atLeast"/>
        </w:trPr>
        <w:tc>
          <w:tcPr>
            <w:tcW w:w="1379"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themeColor="text1"/>
                <w:kern w:val="0"/>
                <w:sz w:val="18"/>
                <w:szCs w:val="18"/>
                <w:highlight w:val="none"/>
                <w14:textFill>
                  <w14:solidFill>
                    <w14:schemeClr w14:val="tx1"/>
                  </w14:solidFill>
                </w14:textFill>
              </w:rPr>
              <w:t>富阳区第一人民医院</w:t>
            </w:r>
            <w:r>
              <w:rPr>
                <w:rStyle w:val="10"/>
                <w:rFonts w:hint="eastAsia" w:ascii="宋体"/>
                <w:color w:val="000000" w:themeColor="text1"/>
                <w:kern w:val="0"/>
                <w:sz w:val="18"/>
                <w:szCs w:val="18"/>
                <w:highlight w:val="none"/>
                <w:lang w:eastAsia="zh-CN"/>
                <w14:textFill>
                  <w14:solidFill>
                    <w14:schemeClr w14:val="tx1"/>
                  </w14:solidFill>
                </w14:textFill>
              </w:rPr>
              <w:t>受降</w:t>
            </w:r>
            <w:r>
              <w:rPr>
                <w:rStyle w:val="10"/>
                <w:rFonts w:hint="default" w:ascii="宋体"/>
                <w:color w:val="000000" w:themeColor="text1"/>
                <w:kern w:val="0"/>
                <w:sz w:val="18"/>
                <w:szCs w:val="18"/>
                <w:highlight w:val="none"/>
                <w14:textFill>
                  <w14:solidFill>
                    <w14:schemeClr w14:val="tx1"/>
                  </w14:solidFill>
                </w14:textFill>
              </w:rPr>
              <w:t>分院</w:t>
            </w: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中医科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针灸推拿学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Theme="minorHAnsi" w:eastAsiaTheme="minorEastAsia" w:cstheme="minorBidi"/>
                <w:kern w:val="0"/>
                <w:sz w:val="18"/>
                <w:szCs w:val="18"/>
                <w:highlight w:val="none"/>
                <w:lang w:val="en-US" w:eastAsia="zh-CN" w:bidi="ar-SA"/>
              </w:rPr>
            </w:pPr>
            <w:r>
              <w:rPr>
                <w:rStyle w:val="10"/>
                <w:rFonts w:hint="eastAsia" w:ascii="宋体" w:hAnsiTheme="minorHAnsi" w:eastAsiaTheme="minorEastAsia" w:cstheme="minorBidi"/>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Times New Roman" w:eastAsia="宋体" w:cs="Times New Roman"/>
                <w:color w:val="000000"/>
                <w:kern w:val="0"/>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28" w:hRule="atLeast"/>
        </w:trPr>
        <w:tc>
          <w:tcPr>
            <w:tcW w:w="1379" w:type="dxa"/>
            <w:tcBorders>
              <w:top w:val="single" w:color="auto" w:sz="4" w:space="0"/>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ascii="宋体"/>
                <w:color w:val="000000"/>
                <w:kern w:val="0"/>
                <w:sz w:val="18"/>
                <w:szCs w:val="18"/>
                <w:highlight w:val="none"/>
              </w:rPr>
              <w:t>富阳区第一人民医院</w:t>
            </w:r>
            <w:r>
              <w:rPr>
                <w:rStyle w:val="10"/>
                <w:rFonts w:hint="eastAsia" w:ascii="宋体"/>
                <w:color w:val="000000"/>
                <w:kern w:val="0"/>
                <w:sz w:val="18"/>
                <w:szCs w:val="18"/>
                <w:highlight w:val="none"/>
                <w:lang w:eastAsia="zh-CN"/>
              </w:rPr>
              <w:t>场口</w:t>
            </w:r>
            <w:r>
              <w:rPr>
                <w:rStyle w:val="10"/>
                <w:rFonts w:hint="default" w:ascii="宋体"/>
                <w:color w:val="000000"/>
                <w:kern w:val="0"/>
                <w:sz w:val="18"/>
                <w:szCs w:val="18"/>
                <w:highlight w:val="none"/>
              </w:rPr>
              <w:t>分院</w:t>
            </w:r>
          </w:p>
        </w:tc>
        <w:tc>
          <w:tcPr>
            <w:tcW w:w="118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医疗康复科</w:t>
            </w:r>
          </w:p>
        </w:tc>
        <w:tc>
          <w:tcPr>
            <w:tcW w:w="2182"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kern w:val="0"/>
                <w:sz w:val="18"/>
                <w:szCs w:val="18"/>
                <w:highlight w:val="none"/>
              </w:rPr>
            </w:pPr>
            <w:r>
              <w:rPr>
                <w:rStyle w:val="10"/>
                <w:rFonts w:hint="eastAsia" w:ascii="宋体"/>
                <w:kern w:val="0"/>
                <w:sz w:val="18"/>
                <w:szCs w:val="18"/>
                <w:highlight w:val="none"/>
              </w:rPr>
              <w:t>针灸推拿学</w:t>
            </w:r>
          </w:p>
        </w:tc>
        <w:tc>
          <w:tcPr>
            <w:tcW w:w="2675"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rPr>
              <w:t>研究生学历、硕士及以上学位</w:t>
            </w:r>
          </w:p>
        </w:tc>
        <w:tc>
          <w:tcPr>
            <w:tcW w:w="503"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eastAsia="宋体"/>
                <w:kern w:val="0"/>
                <w:sz w:val="18"/>
                <w:szCs w:val="18"/>
                <w:highlight w:val="none"/>
                <w:lang w:val="en-US" w:eastAsia="zh-CN"/>
              </w:rPr>
            </w:pPr>
            <w:r>
              <w:rPr>
                <w:rStyle w:val="10"/>
                <w:rFonts w:hint="eastAsia" w:ascii="宋体"/>
                <w:kern w:val="0"/>
                <w:sz w:val="18"/>
                <w:szCs w:val="18"/>
                <w:highlight w:val="none"/>
                <w:lang w:val="en-US" w:eastAsia="zh-CN"/>
              </w:rPr>
              <w:t>1</w:t>
            </w:r>
          </w:p>
        </w:tc>
        <w:tc>
          <w:tcPr>
            <w:tcW w:w="178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10" w:hRule="atLeast"/>
        </w:trPr>
        <w:tc>
          <w:tcPr>
            <w:tcW w:w="137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color w:val="000000"/>
                <w:kern w:val="0"/>
                <w:sz w:val="18"/>
                <w:szCs w:val="18"/>
                <w:highlight w:val="none"/>
              </w:rPr>
            </w:pPr>
            <w:r>
              <w:rPr>
                <w:rStyle w:val="10"/>
                <w:rFonts w:hint="default"/>
                <w:sz w:val="18"/>
                <w:szCs w:val="18"/>
                <w:highlight w:val="none"/>
              </w:rPr>
              <w:t>合计</w:t>
            </w:r>
          </w:p>
        </w:tc>
        <w:tc>
          <w:tcPr>
            <w:tcW w:w="833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480"/>
              <w:jc w:val="center"/>
              <w:rPr>
                <w:rStyle w:val="10"/>
                <w:rFonts w:hint="default" w:ascii="宋体"/>
                <w:color w:val="000000"/>
                <w:kern w:val="0"/>
                <w:sz w:val="18"/>
                <w:szCs w:val="18"/>
                <w:highlight w:val="none"/>
              </w:rPr>
            </w:pPr>
            <w:r>
              <w:rPr>
                <w:rStyle w:val="10"/>
                <w:rFonts w:hint="eastAsia" w:ascii="宋体"/>
                <w:color w:val="000000"/>
                <w:kern w:val="0"/>
                <w:sz w:val="18"/>
                <w:szCs w:val="18"/>
                <w:highlight w:val="none"/>
                <w:lang w:val="en-US" w:eastAsia="zh-CN"/>
              </w:rPr>
              <w:t>11</w:t>
            </w:r>
            <w:r>
              <w:rPr>
                <w:rStyle w:val="10"/>
                <w:rFonts w:hint="default" w:ascii="宋体"/>
                <w:color w:val="000000"/>
                <w:kern w:val="0"/>
                <w:sz w:val="18"/>
                <w:szCs w:val="18"/>
                <w:highlight w:val="none"/>
              </w:rPr>
              <w:t>人</w:t>
            </w:r>
          </w:p>
        </w:tc>
      </w:tr>
    </w:tbl>
    <w:p>
      <w:pPr>
        <w:rPr>
          <w:rStyle w:val="10"/>
          <w:rFonts w:ascii="宋体" w:hAnsi="宋体"/>
          <w:b/>
          <w:sz w:val="36"/>
          <w:szCs w:val="36"/>
        </w:rPr>
      </w:pPr>
    </w:p>
    <w:p>
      <w:pPr>
        <w:rPr>
          <w:rStyle w:val="10"/>
          <w:rFonts w:ascii="宋体" w:hAnsi="宋体"/>
          <w:b/>
          <w:sz w:val="36"/>
          <w:szCs w:val="36"/>
        </w:rPr>
      </w:pPr>
      <w:r>
        <w:rPr>
          <w:rStyle w:val="10"/>
          <w:rFonts w:ascii="宋体" w:hAnsi="宋体"/>
          <w:b/>
          <w:sz w:val="36"/>
          <w:szCs w:val="36"/>
        </w:rPr>
        <w:br w:type="page"/>
      </w:r>
    </w:p>
    <w:p>
      <w:pPr>
        <w:snapToGrid w:val="0"/>
        <w:spacing w:line="400" w:lineRule="exact"/>
        <w:jc w:val="center"/>
        <w:rPr>
          <w:rStyle w:val="10"/>
          <w:rFonts w:ascii="宋体" w:hAnsi="宋体"/>
          <w:b/>
          <w:sz w:val="36"/>
          <w:szCs w:val="36"/>
          <w:highlight w:val="none"/>
        </w:rPr>
      </w:pPr>
      <w:r>
        <w:rPr>
          <w:rStyle w:val="10"/>
          <w:rFonts w:ascii="宋体" w:hAnsi="宋体"/>
          <w:b/>
          <w:sz w:val="36"/>
          <w:szCs w:val="36"/>
          <w:highlight w:val="none"/>
        </w:rPr>
        <w:t>杭州市富阳区第二人民医院医共体</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杭州市富阳区第二人民医院医共体下设1家牵头医院和6家分院。</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b/>
          <w:bCs/>
          <w:sz w:val="24"/>
          <w:highlight w:val="none"/>
        </w:rPr>
        <w:t>富阳区第二人民医院(杭州市第一人民医院富阳院区）</w:t>
      </w:r>
      <w:r>
        <w:rPr>
          <w:rStyle w:val="10"/>
          <w:rFonts w:hint="eastAsia" w:ascii="宋体" w:hAnsi="宋体"/>
          <w:sz w:val="24"/>
          <w:highlight w:val="none"/>
        </w:rPr>
        <w:t>地处风景秀丽的国际旅游城市杭州的西南部，位于浙江省4A级旅游景区镇——富阳区新登镇。医院创建于1950年11月，经过70余年的发展，现已成为一所集医疗急救、预防保健、教学科研于一体的二级甲等综合医院，作为医共体牵头医院，联合六家社区卫生服务中心，承担着富阳西部地区18万居民的预防保健及医疗救治任务。</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医院医疗设备先进、技术力量雄厚，固定资产3.05亿元，占地面积2.99万平方米，建筑面积5.51万平方米，按三级乙等综合性医院硬件标准建设，开设30余个临床科室，11个病区，开放床位360张。配有国际主流1.5T核磁共振（MR）、62排螺旋CT、DSA、高档彩色超声诊断仪、高清电子胃肠镜、钬激光、高清腹腔镜、麻醉工作站等一大批先进的医疗设备。医院建有杭州市级重点学科1个、富阳区级重点学科15个，区级重点专科3个，设有杭州市博士创新站，消化内科、妇科、普外科等名医工作室。现有职工530余人，其中卫技人员480人，高中级职称281人，硕士以上学历19人，7人入选135人才培育计划，136人才培育9人验收合格，其中“富春首席名医”1人，“富春特聘专家”1人，“富春名医”2人。2018年11月始，杭州市一医院和富阳二院组建紧密型医联体，通过“双下层，两提升”举措，以派驻团队管理、专家下沉带教、接收进修学习等方式努力提高富阳二院临床技术能力和医院管理水平，富阳二院在技术能力、学科建设、综合管理、运行指标等方面均取得明显进步。</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地址：杭州市富阳区新登镇登城北路71号</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eastAsia="宋体"/>
          <w:sz w:val="24"/>
          <w:highlight w:val="none"/>
          <w:lang w:eastAsia="zh-CN"/>
        </w:rPr>
      </w:pPr>
      <w:r>
        <w:rPr>
          <w:rStyle w:val="10"/>
          <w:rFonts w:hint="eastAsia" w:ascii="宋体" w:hAnsi="宋体"/>
          <w:sz w:val="24"/>
          <w:highlight w:val="none"/>
        </w:rPr>
        <w:t>联系人及联系电话：陈建春，13968062801，0571-58986061</w:t>
      </w:r>
      <w:r>
        <w:rPr>
          <w:rStyle w:val="10"/>
          <w:rFonts w:hint="eastAsia" w:ascii="宋体" w:hAnsi="宋体"/>
          <w:sz w:val="24"/>
          <w:highlight w:val="none"/>
          <w:lang w:eastAsia="zh-CN"/>
        </w:rPr>
        <w:t>。</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b/>
          <w:bCs/>
          <w:sz w:val="24"/>
          <w:highlight w:val="none"/>
        </w:rPr>
        <w:t>富阳区第二人民医院新登分院</w:t>
      </w:r>
      <w:r>
        <w:rPr>
          <w:rStyle w:val="10"/>
          <w:rFonts w:hint="eastAsia" w:ascii="宋体" w:hAnsi="宋体"/>
          <w:sz w:val="24"/>
          <w:highlight w:val="none"/>
        </w:rPr>
        <w:t>位于新登镇，中心于2010年10月18日经富阳市机构编制委员会批准，2010年12月10日与原新登镇预防保健所合并后改为单设，2018年5月整体搬迁现址，新大楼充分利用空间设计了屋顶花园、休闲花园、喷泉等和谐自然的绿色就医环境，营造出花园式的美丽中心，2018年度被评为富阳区“美丽社卫中心”，中心始终秉持“强服务、重管理、提素质、树品牌”的发展理念，持续优化健康服务体系，致力打造便民惠民的基层医疗标杆。近年来，先后获评“国家级优质服务基层行推荐标准单位”“浙江省社区医院”“杭州市‘医、防、护’儿童健康管理中心”“杭州市儿童友好医院”“旗舰中医馆”等多项荣誉。中心占地面积9528平方米，业务用房面积6348平方米，下设有16个社区卫生服务站，承担着辖区8.15万居民的健康管理职责，现有职工97人，高级职称13人，中级职称34人，中心设综合科、医疗康复科、公共卫生科三大科室，其中医疗康复科内设：全科诊室、中医诊室、急诊室、抢救室、药房、检验室、放射科、心电图室、B超室等。公共卫科生内设：儿童保健室、妇女保健室、疾病控制室、卫生监督协管室、体检中心，配备有CT、彩色B超、心电图机、数字化DR机、全自动生化分析仪等设备。</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地址：杭州市富阳区新登镇乘庄路15号</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联系人及联系电话：凌燕锌</w:t>
      </w:r>
      <w:r>
        <w:rPr>
          <w:rStyle w:val="10"/>
          <w:rFonts w:hint="eastAsia" w:ascii="宋体" w:hAnsi="宋体"/>
          <w:sz w:val="24"/>
          <w:highlight w:val="none"/>
          <w:lang w:eastAsia="zh-CN"/>
        </w:rPr>
        <w:t>，</w:t>
      </w:r>
      <w:r>
        <w:rPr>
          <w:rStyle w:val="10"/>
          <w:rFonts w:hint="eastAsia" w:ascii="宋体" w:hAnsi="宋体"/>
          <w:sz w:val="24"/>
          <w:highlight w:val="none"/>
        </w:rPr>
        <w:t>18858154757</w:t>
      </w:r>
      <w:r>
        <w:rPr>
          <w:rStyle w:val="10"/>
          <w:rFonts w:hint="eastAsia" w:ascii="宋体" w:hAnsi="宋体"/>
          <w:sz w:val="24"/>
          <w:highlight w:val="none"/>
          <w:lang w:eastAsia="zh-CN"/>
        </w:rPr>
        <w:t>，</w:t>
      </w:r>
      <w:r>
        <w:rPr>
          <w:rStyle w:val="10"/>
          <w:rFonts w:hint="eastAsia" w:ascii="宋体" w:hAnsi="宋体"/>
          <w:sz w:val="24"/>
          <w:highlight w:val="none"/>
        </w:rPr>
        <w:t>0571-58836555。</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b/>
          <w:bCs/>
          <w:sz w:val="24"/>
          <w:highlight w:val="none"/>
        </w:rPr>
        <w:t>富阳区第二人民医院渌渚分院</w:t>
      </w:r>
      <w:r>
        <w:rPr>
          <w:rStyle w:val="10"/>
          <w:rFonts w:hint="eastAsia" w:ascii="宋体" w:hAnsi="宋体"/>
          <w:sz w:val="24"/>
          <w:highlight w:val="none"/>
        </w:rPr>
        <w:t>地处富阳区西南部，东与鹿山街道相接，南濒富春江与桐庐县江南镇隔江相望，西与桐庐县为邻，北至新登镇。地理位置位于渌渚镇六渚村，建筑面积2999.1平方米，下设4个社区卫生服务站</w:t>
      </w:r>
      <w:r>
        <w:rPr>
          <w:rStyle w:val="10"/>
          <w:rFonts w:hint="eastAsia" w:ascii="宋体" w:hAnsi="宋体"/>
          <w:sz w:val="24"/>
          <w:highlight w:val="none"/>
          <w:lang w:eastAsia="zh-CN"/>
        </w:rPr>
        <w:t>和</w:t>
      </w:r>
      <w:r>
        <w:rPr>
          <w:rStyle w:val="10"/>
          <w:rFonts w:hint="eastAsia" w:ascii="宋体" w:hAnsi="宋体"/>
          <w:sz w:val="24"/>
          <w:highlight w:val="none"/>
        </w:rPr>
        <w:t>1</w:t>
      </w:r>
      <w:r>
        <w:rPr>
          <w:rStyle w:val="10"/>
          <w:rFonts w:hint="eastAsia" w:ascii="宋体" w:hAnsi="宋体"/>
          <w:sz w:val="24"/>
          <w:highlight w:val="none"/>
          <w:lang w:eastAsia="zh-CN"/>
        </w:rPr>
        <w:t>个</w:t>
      </w:r>
      <w:r>
        <w:rPr>
          <w:rStyle w:val="10"/>
          <w:rFonts w:hint="eastAsia" w:ascii="宋体" w:hAnsi="宋体"/>
          <w:sz w:val="24"/>
          <w:highlight w:val="none"/>
        </w:rPr>
        <w:t>卫生室。服务面积83.19平方公里，覆盖13个行政村，户籍人口16807人，常住人口17511人。中心设有综合科、医疗康复科、公共卫生科三大科室，其中医疗康复科设有全科诊室、中医诊室、急诊室、抢救室、药房、检验室、放射科、心电图室、B超室等；公共卫生科设有儿童保健室、妇女保健室、卫生监督协管室等科室，配备DR机、B超（彩超）、心电图等设备。现有职工32名，其中高级职称3人，中级职称14人。中心以社区为服务范围，以居民健康为中心，开展医疗、预防、健康、保健、计划生育、健康教育六位一体健康服务工作。</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sz w:val="24"/>
          <w:highlight w:val="none"/>
        </w:rPr>
      </w:pPr>
      <w:r>
        <w:rPr>
          <w:rStyle w:val="10"/>
          <w:rFonts w:hint="eastAsia" w:ascii="宋体" w:hAnsi="宋体"/>
          <w:sz w:val="24"/>
          <w:highlight w:val="none"/>
        </w:rPr>
        <w:t>地址：杭州市富阳区渌渚镇六渚村上村68号</w:t>
      </w:r>
    </w:p>
    <w:p>
      <w:pPr>
        <w:keepNext w:val="0"/>
        <w:keepLines w:val="0"/>
        <w:pageBreakBefore w:val="0"/>
        <w:widowControl/>
        <w:kinsoku/>
        <w:wordWrap/>
        <w:overflowPunct/>
        <w:topLinePunct w:val="0"/>
        <w:autoSpaceDE/>
        <w:autoSpaceDN/>
        <w:bidi w:val="0"/>
        <w:adjustRightInd/>
        <w:snapToGrid w:val="0"/>
        <w:spacing w:line="400" w:lineRule="exact"/>
        <w:ind w:firstLine="480" w:firstLineChars="200"/>
        <w:textAlignment w:val="baseline"/>
        <w:rPr>
          <w:rStyle w:val="10"/>
          <w:rFonts w:hint="eastAsia" w:ascii="宋体" w:hAnsi="宋体" w:eastAsia="宋体"/>
          <w:b/>
          <w:sz w:val="36"/>
          <w:szCs w:val="36"/>
          <w:highlight w:val="none"/>
          <w:lang w:eastAsia="zh-CN"/>
        </w:rPr>
      </w:pPr>
      <w:r>
        <w:rPr>
          <w:rStyle w:val="10"/>
          <w:rFonts w:hint="eastAsia" w:ascii="宋体" w:hAnsi="宋体"/>
          <w:sz w:val="24"/>
          <w:highlight w:val="none"/>
        </w:rPr>
        <w:t>联系人及联系电话：李洁</w:t>
      </w:r>
      <w:r>
        <w:rPr>
          <w:rStyle w:val="10"/>
          <w:rFonts w:hint="eastAsia" w:ascii="宋体" w:hAnsi="宋体"/>
          <w:sz w:val="24"/>
          <w:highlight w:val="none"/>
          <w:lang w:eastAsia="zh-CN"/>
        </w:rPr>
        <w:t>，</w:t>
      </w:r>
      <w:r>
        <w:rPr>
          <w:rStyle w:val="10"/>
          <w:rFonts w:hint="eastAsia" w:ascii="宋体" w:hAnsi="宋体"/>
          <w:sz w:val="24"/>
          <w:highlight w:val="none"/>
        </w:rPr>
        <w:t>15088601607</w:t>
      </w:r>
      <w:r>
        <w:rPr>
          <w:rStyle w:val="10"/>
          <w:rFonts w:hint="eastAsia" w:ascii="宋体" w:hAnsi="宋体"/>
          <w:sz w:val="24"/>
          <w:highlight w:val="none"/>
          <w:lang w:eastAsia="zh-CN"/>
        </w:rPr>
        <w:t>。</w:t>
      </w:r>
    </w:p>
    <w:p>
      <w:pPr>
        <w:snapToGrid w:val="0"/>
        <w:spacing w:after="312" w:afterLines="100" w:line="400" w:lineRule="exact"/>
        <w:ind w:firstLine="1081" w:firstLineChars="300"/>
        <w:rPr>
          <w:rStyle w:val="10"/>
          <w:rFonts w:ascii="宋体" w:hAnsi="宋体"/>
          <w:b/>
          <w:sz w:val="36"/>
          <w:szCs w:val="36"/>
          <w:highlight w:val="none"/>
        </w:rPr>
      </w:pPr>
    </w:p>
    <w:p>
      <w:pPr>
        <w:snapToGrid w:val="0"/>
        <w:spacing w:after="312" w:afterLines="100" w:line="400" w:lineRule="exact"/>
        <w:ind w:firstLine="1081" w:firstLineChars="300"/>
        <w:rPr>
          <w:rStyle w:val="10"/>
          <w:rFonts w:ascii="宋体" w:hAnsi="宋体"/>
          <w:b/>
          <w:sz w:val="36"/>
          <w:szCs w:val="36"/>
          <w:highlight w:val="none"/>
        </w:rPr>
      </w:pPr>
      <w:r>
        <w:rPr>
          <w:rStyle w:val="10"/>
          <w:rFonts w:ascii="宋体" w:hAnsi="宋体"/>
          <w:b/>
          <w:sz w:val="36"/>
          <w:szCs w:val="36"/>
          <w:highlight w:val="none"/>
        </w:rPr>
        <w:t>杭州市富阳区第二人民医院医共体招聘计划</w:t>
      </w:r>
    </w:p>
    <w:tbl>
      <w:tblPr>
        <w:tblStyle w:val="6"/>
        <w:tblW w:w="9882" w:type="dxa"/>
        <w:tblInd w:w="0" w:type="dxa"/>
        <w:tblLayout w:type="fixed"/>
        <w:tblCellMar>
          <w:top w:w="0" w:type="dxa"/>
          <w:left w:w="0" w:type="dxa"/>
          <w:bottom w:w="0" w:type="dxa"/>
          <w:right w:w="0" w:type="dxa"/>
        </w:tblCellMar>
      </w:tblPr>
      <w:tblGrid>
        <w:gridCol w:w="1158"/>
        <w:gridCol w:w="1149"/>
        <w:gridCol w:w="1957"/>
        <w:gridCol w:w="2708"/>
        <w:gridCol w:w="534"/>
        <w:gridCol w:w="2376"/>
      </w:tblGrid>
      <w:tr>
        <w:tblPrEx>
          <w:tblLayout w:type="fixed"/>
          <w:tblCellMar>
            <w:top w:w="0" w:type="dxa"/>
            <w:left w:w="0" w:type="dxa"/>
            <w:bottom w:w="0" w:type="dxa"/>
            <w:right w:w="0" w:type="dxa"/>
          </w:tblCellMar>
        </w:tblPrEx>
        <w:trPr>
          <w:trHeight w:val="525" w:hRule="atLeast"/>
        </w:trPr>
        <w:tc>
          <w:tcPr>
            <w:tcW w:w="1158" w:type="dxa"/>
            <w:tcBorders>
              <w:top w:val="single" w:color="000000" w:sz="6" w:space="0"/>
              <w:left w:val="single" w:color="000000" w:sz="6" w:space="0"/>
              <w:bottom w:val="nil"/>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36"/>
                <w:highlight w:val="none"/>
              </w:rPr>
            </w:pPr>
            <w:r>
              <w:rPr>
                <w:rStyle w:val="10"/>
                <w:rFonts w:hint="default" w:ascii="宋体" w:hAnsi="宋体"/>
                <w:b/>
                <w:color w:val="000000"/>
                <w:sz w:val="20"/>
                <w:highlight w:val="none"/>
              </w:rPr>
              <w:t>单  位</w:t>
            </w:r>
          </w:p>
        </w:tc>
        <w:tc>
          <w:tcPr>
            <w:tcW w:w="11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拟聘岗位</w:t>
            </w:r>
          </w:p>
        </w:tc>
        <w:tc>
          <w:tcPr>
            <w:tcW w:w="1957" w:type="dxa"/>
            <w:tcBorders>
              <w:top w:val="single" w:color="000000" w:sz="6" w:space="0"/>
              <w:left w:val="single" w:color="000000" w:sz="6" w:space="0"/>
              <w:bottom w:val="nil"/>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招聘专业</w:t>
            </w:r>
          </w:p>
        </w:tc>
        <w:tc>
          <w:tcPr>
            <w:tcW w:w="2708"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学历</w:t>
            </w:r>
            <w:r>
              <w:rPr>
                <w:rStyle w:val="10"/>
                <w:rFonts w:hint="eastAsia" w:ascii="宋体" w:hAnsi="宋体"/>
                <w:b/>
                <w:color w:val="000000"/>
                <w:sz w:val="20"/>
                <w:highlight w:val="none"/>
              </w:rPr>
              <w:t>、学位</w:t>
            </w:r>
            <w:r>
              <w:rPr>
                <w:rStyle w:val="10"/>
                <w:rFonts w:hint="default" w:ascii="宋体" w:hAnsi="宋体"/>
                <w:b/>
                <w:color w:val="000000"/>
                <w:sz w:val="20"/>
                <w:highlight w:val="none"/>
              </w:rPr>
              <w:t>要求</w:t>
            </w:r>
          </w:p>
        </w:tc>
        <w:tc>
          <w:tcPr>
            <w:tcW w:w="5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招聘人数</w:t>
            </w:r>
          </w:p>
        </w:tc>
        <w:tc>
          <w:tcPr>
            <w:tcW w:w="237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36"/>
                <w:highlight w:val="none"/>
              </w:rPr>
            </w:pPr>
            <w:r>
              <w:rPr>
                <w:rStyle w:val="10"/>
                <w:rFonts w:hint="default" w:ascii="宋体" w:hAnsi="宋体"/>
                <w:b/>
                <w:color w:val="000000"/>
                <w:sz w:val="20"/>
                <w:highlight w:val="none"/>
              </w:rPr>
              <w:t>备注</w:t>
            </w:r>
          </w:p>
        </w:tc>
      </w:tr>
      <w:tr>
        <w:tblPrEx>
          <w:tblLayout w:type="fixed"/>
          <w:tblCellMar>
            <w:top w:w="0" w:type="dxa"/>
            <w:left w:w="0" w:type="dxa"/>
            <w:bottom w:w="0" w:type="dxa"/>
            <w:right w:w="0" w:type="dxa"/>
          </w:tblCellMar>
        </w:tblPrEx>
        <w:trPr>
          <w:trHeight w:val="445" w:hRule="atLeast"/>
        </w:trPr>
        <w:tc>
          <w:tcPr>
            <w:tcW w:w="1158" w:type="dxa"/>
            <w:vMerge w:val="restart"/>
            <w:tcBorders>
              <w:top w:val="single" w:color="000000" w:sz="6" w:space="0"/>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r>
              <w:rPr>
                <w:rStyle w:val="10"/>
                <w:rFonts w:hint="default" w:ascii="宋体" w:hAnsi="宋体"/>
                <w:color w:val="000000"/>
                <w:sz w:val="18"/>
                <w:szCs w:val="18"/>
                <w:highlight w:val="none"/>
              </w:rPr>
              <w:t>富阳区第二人民医院</w:t>
            </w:r>
          </w:p>
        </w:tc>
        <w:tc>
          <w:tcPr>
            <w:tcW w:w="11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中医科</w:t>
            </w:r>
          </w:p>
        </w:tc>
        <w:tc>
          <w:tcPr>
            <w:tcW w:w="19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中医学、中医内科学</w:t>
            </w:r>
          </w:p>
        </w:tc>
        <w:tc>
          <w:tcPr>
            <w:tcW w:w="2708"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sz w:val="18"/>
                <w:szCs w:val="18"/>
                <w:highlight w:val="none"/>
              </w:rPr>
            </w:pPr>
            <w:r>
              <w:rPr>
                <w:rStyle w:val="10"/>
                <w:rFonts w:hint="default" w:ascii="宋体" w:hAnsi="宋体"/>
                <w:color w:val="000000"/>
                <w:sz w:val="18"/>
                <w:szCs w:val="18"/>
                <w:highlight w:val="none"/>
              </w:rPr>
              <w:t>研究生学历、</w:t>
            </w:r>
            <w:r>
              <w:rPr>
                <w:rStyle w:val="10"/>
                <w:rFonts w:hint="eastAsia" w:ascii="宋体" w:hAnsi="宋体"/>
                <w:color w:val="000000"/>
                <w:sz w:val="18"/>
                <w:szCs w:val="18"/>
                <w:highlight w:val="none"/>
                <w:lang w:eastAsia="zh-CN"/>
              </w:rPr>
              <w:t>博士</w:t>
            </w:r>
            <w:r>
              <w:rPr>
                <w:rStyle w:val="10"/>
                <w:rFonts w:hint="default" w:ascii="宋体" w:hAnsi="宋体"/>
                <w:color w:val="000000"/>
                <w:sz w:val="18"/>
                <w:szCs w:val="18"/>
                <w:highlight w:val="none"/>
              </w:rPr>
              <w:t>学位</w:t>
            </w:r>
          </w:p>
        </w:tc>
        <w:tc>
          <w:tcPr>
            <w:tcW w:w="5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Fonts w:hint="default" w:ascii="宋体" w:hAnsi="宋体"/>
                <w:b/>
                <w:color w:val="000000"/>
                <w:sz w:val="18"/>
                <w:szCs w:val="18"/>
                <w:highlight w:val="none"/>
              </w:rPr>
            </w:pPr>
            <w:r>
              <w:rPr>
                <w:rStyle w:val="10"/>
                <w:rFonts w:hint="default" w:ascii="宋体" w:hAnsi="宋体"/>
                <w:color w:val="000000"/>
                <w:sz w:val="18"/>
                <w:szCs w:val="18"/>
                <w:highlight w:val="none"/>
              </w:rPr>
              <w:t>1</w:t>
            </w:r>
          </w:p>
        </w:tc>
        <w:tc>
          <w:tcPr>
            <w:tcW w:w="237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45" w:hRule="atLeast"/>
        </w:trPr>
        <w:tc>
          <w:tcPr>
            <w:tcW w:w="1158" w:type="dxa"/>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11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泌尿外科</w:t>
            </w:r>
          </w:p>
        </w:tc>
        <w:tc>
          <w:tcPr>
            <w:tcW w:w="19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外科学</w:t>
            </w:r>
          </w:p>
        </w:tc>
        <w:tc>
          <w:tcPr>
            <w:tcW w:w="2708"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 xml:space="preserve">1 </w:t>
            </w:r>
          </w:p>
        </w:tc>
        <w:tc>
          <w:tcPr>
            <w:tcW w:w="237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45" w:hRule="atLeast"/>
        </w:trPr>
        <w:tc>
          <w:tcPr>
            <w:tcW w:w="1158" w:type="dxa"/>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11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rPr>
              <w:t>重症医学</w:t>
            </w:r>
            <w:r>
              <w:rPr>
                <w:rStyle w:val="10"/>
                <w:rFonts w:hint="eastAsia" w:ascii="宋体" w:hAnsi="宋体"/>
                <w:color w:val="000000"/>
                <w:sz w:val="18"/>
                <w:szCs w:val="18"/>
                <w:highlight w:val="none"/>
                <w:lang w:eastAsia="zh-CN"/>
              </w:rPr>
              <w:t>科</w:t>
            </w:r>
          </w:p>
        </w:tc>
        <w:tc>
          <w:tcPr>
            <w:tcW w:w="19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重症医学、内科学、急诊医学</w:t>
            </w:r>
          </w:p>
        </w:tc>
        <w:tc>
          <w:tcPr>
            <w:tcW w:w="2708"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 xml:space="preserve">1 </w:t>
            </w:r>
          </w:p>
        </w:tc>
        <w:tc>
          <w:tcPr>
            <w:tcW w:w="237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0" w:hRule="atLeast"/>
        </w:trPr>
        <w:tc>
          <w:tcPr>
            <w:tcW w:w="1158" w:type="dxa"/>
            <w:vMerge w:val="continue"/>
            <w:tcBorders>
              <w:left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color w:val="000000"/>
                <w:sz w:val="18"/>
                <w:szCs w:val="18"/>
                <w:highlight w:val="none"/>
              </w:rPr>
            </w:pPr>
          </w:p>
        </w:tc>
        <w:tc>
          <w:tcPr>
            <w:tcW w:w="1149"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麻醉科</w:t>
            </w:r>
          </w:p>
        </w:tc>
        <w:tc>
          <w:tcPr>
            <w:tcW w:w="1957"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麻醉学</w:t>
            </w:r>
          </w:p>
        </w:tc>
        <w:tc>
          <w:tcPr>
            <w:tcW w:w="2708"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4"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2376" w:type="dxa"/>
            <w:tcBorders>
              <w:top w:val="single" w:color="000000" w:sz="6"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00" w:hRule="atLeast"/>
        </w:trPr>
        <w:tc>
          <w:tcPr>
            <w:tcW w:w="1158" w:type="dxa"/>
            <w:vMerge w:val="continue"/>
            <w:tcBorders>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p>
        </w:tc>
        <w:tc>
          <w:tcPr>
            <w:tcW w:w="1149"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精神科</w:t>
            </w:r>
          </w:p>
        </w:tc>
        <w:tc>
          <w:tcPr>
            <w:tcW w:w="1957"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精神病与精神卫生学</w:t>
            </w:r>
          </w:p>
        </w:tc>
        <w:tc>
          <w:tcPr>
            <w:tcW w:w="2708"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4"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2376" w:type="dxa"/>
            <w:tcBorders>
              <w:top w:val="single" w:color="000000" w:sz="6"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00" w:hRule="atLeast"/>
        </w:trPr>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富阳区第二人民医院新登分院</w:t>
            </w:r>
          </w:p>
        </w:tc>
        <w:tc>
          <w:tcPr>
            <w:tcW w:w="1149" w:type="dxa"/>
            <w:tcBorders>
              <w:top w:val="single" w:color="auto" w:sz="4" w:space="0"/>
              <w:left w:val="single" w:color="auto" w:sz="4"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中医科</w:t>
            </w:r>
          </w:p>
        </w:tc>
        <w:tc>
          <w:tcPr>
            <w:tcW w:w="1957"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针灸推拿学</w:t>
            </w:r>
          </w:p>
        </w:tc>
        <w:tc>
          <w:tcPr>
            <w:tcW w:w="2708"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534"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2376" w:type="dxa"/>
            <w:tcBorders>
              <w:top w:val="single" w:color="auto" w:sz="4" w:space="0"/>
              <w:left w:val="single" w:color="000000" w:sz="6"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00" w:hRule="atLeast"/>
        </w:trPr>
        <w:tc>
          <w:tcPr>
            <w:tcW w:w="1158"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富阳区第二人民医院</w:t>
            </w:r>
            <w:r>
              <w:rPr>
                <w:rStyle w:val="10"/>
                <w:rFonts w:hint="eastAsia" w:ascii="宋体" w:hAnsi="宋体"/>
                <w:color w:val="000000"/>
                <w:sz w:val="18"/>
                <w:szCs w:val="18"/>
                <w:highlight w:val="none"/>
                <w:lang w:eastAsia="zh-CN"/>
              </w:rPr>
              <w:t>渌渚</w:t>
            </w:r>
            <w:r>
              <w:rPr>
                <w:rStyle w:val="10"/>
                <w:rFonts w:hint="eastAsia" w:ascii="宋体" w:hAnsi="宋体"/>
                <w:color w:val="000000"/>
                <w:sz w:val="18"/>
                <w:szCs w:val="18"/>
                <w:highlight w:val="none"/>
              </w:rPr>
              <w:t>分院</w:t>
            </w:r>
          </w:p>
        </w:tc>
        <w:tc>
          <w:tcPr>
            <w:tcW w:w="1149" w:type="dxa"/>
            <w:tcBorders>
              <w:top w:val="single" w:color="auto" w:sz="4" w:space="0"/>
              <w:left w:val="single" w:color="auto" w:sz="4"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中医科</w:t>
            </w:r>
          </w:p>
        </w:tc>
        <w:tc>
          <w:tcPr>
            <w:tcW w:w="1957"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rPr>
            </w:pPr>
            <w:r>
              <w:rPr>
                <w:rStyle w:val="10"/>
                <w:rFonts w:hint="eastAsia" w:ascii="宋体"/>
                <w:kern w:val="0"/>
                <w:sz w:val="18"/>
                <w:szCs w:val="18"/>
                <w:highlight w:val="none"/>
              </w:rPr>
              <w:t>中医学、</w:t>
            </w:r>
            <w:r>
              <w:rPr>
                <w:rStyle w:val="10"/>
                <w:rFonts w:hint="eastAsia" w:ascii="宋体"/>
                <w:kern w:val="0"/>
                <w:sz w:val="18"/>
                <w:szCs w:val="18"/>
                <w:highlight w:val="none"/>
                <w:lang w:eastAsia="zh-CN"/>
              </w:rPr>
              <w:t>中医内科学、中西医结合、中西医结合临床、</w:t>
            </w:r>
            <w:r>
              <w:rPr>
                <w:rStyle w:val="10"/>
                <w:rFonts w:hint="eastAsia" w:ascii="宋体"/>
                <w:kern w:val="0"/>
                <w:sz w:val="18"/>
                <w:szCs w:val="18"/>
                <w:highlight w:val="none"/>
              </w:rPr>
              <w:t>全科医学（中医）</w:t>
            </w:r>
          </w:p>
        </w:tc>
        <w:tc>
          <w:tcPr>
            <w:tcW w:w="2708"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rPr>
              <w:t>研究生学历、硕士及以上学位</w:t>
            </w:r>
          </w:p>
        </w:tc>
        <w:tc>
          <w:tcPr>
            <w:tcW w:w="534" w:type="dxa"/>
            <w:tcBorders>
              <w:top w:val="single" w:color="auto" w:sz="4" w:space="0"/>
              <w:left w:val="single" w:color="000000" w:sz="6" w:space="0"/>
              <w:bottom w:val="single" w:color="auto" w:sz="4" w:space="0"/>
              <w:right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1</w:t>
            </w:r>
          </w:p>
        </w:tc>
        <w:tc>
          <w:tcPr>
            <w:tcW w:w="2376" w:type="dxa"/>
            <w:tcBorders>
              <w:top w:val="single" w:color="auto" w:sz="4" w:space="0"/>
              <w:left w:val="single" w:color="000000" w:sz="6"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0" w:hRule="atLeast"/>
        </w:trPr>
        <w:tc>
          <w:tcPr>
            <w:tcW w:w="1158" w:type="dxa"/>
            <w:tcBorders>
              <w:top w:val="single" w:color="auto" w:sz="4"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合计</w:t>
            </w:r>
          </w:p>
        </w:tc>
        <w:tc>
          <w:tcPr>
            <w:tcW w:w="8724" w:type="dxa"/>
            <w:gridSpan w:val="5"/>
            <w:tcBorders>
              <w:top w:val="single" w:color="auto" w:sz="4" w:space="0"/>
              <w:left w:val="single" w:color="000000" w:sz="6" w:space="0"/>
              <w:bottom w:val="single" w:color="000000" w:sz="6" w:space="0"/>
              <w:right w:val="single" w:color="000000" w:sz="6"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7</w:t>
            </w:r>
            <w:r>
              <w:rPr>
                <w:rStyle w:val="10"/>
                <w:rFonts w:hint="default" w:ascii="宋体" w:hAnsi="宋体"/>
                <w:color w:val="000000"/>
                <w:sz w:val="18"/>
                <w:szCs w:val="18"/>
                <w:highlight w:val="none"/>
              </w:rPr>
              <w:t>人</w:t>
            </w:r>
          </w:p>
        </w:tc>
      </w:tr>
    </w:tbl>
    <w:p>
      <w:pPr>
        <w:rPr>
          <w:rStyle w:val="10"/>
          <w:rFonts w:ascii="宋体" w:hAnsi="宋体" w:eastAsiaTheme="minorEastAsia" w:cstheme="minorBidi"/>
          <w:b/>
          <w:sz w:val="36"/>
          <w:szCs w:val="36"/>
        </w:rPr>
      </w:pPr>
    </w:p>
    <w:p>
      <w:pPr>
        <w:keepNext w:val="0"/>
        <w:keepLines w:val="0"/>
        <w:widowControl/>
        <w:suppressLineNumbers w:val="0"/>
        <w:snapToGrid w:val="0"/>
        <w:spacing w:before="0" w:beforeAutospacing="0" w:after="0" w:afterAutospacing="0" w:line="400" w:lineRule="exact"/>
        <w:ind w:right="0"/>
        <w:jc w:val="both"/>
        <w:textAlignment w:val="baseline"/>
        <w:rPr>
          <w:rFonts w:hint="eastAsia" w:ascii="宋体" w:hAnsi="宋体" w:eastAsia="宋体" w:cs="宋体"/>
          <w:b/>
          <w:bCs w:val="0"/>
          <w:kern w:val="2"/>
          <w:sz w:val="36"/>
          <w:szCs w:val="36"/>
          <w:highlight w:val="none"/>
          <w:lang w:val="en-US" w:eastAsia="zh-CN" w:bidi="ar"/>
        </w:rPr>
      </w:pPr>
    </w:p>
    <w:p>
      <w:pPr>
        <w:keepNext w:val="0"/>
        <w:keepLines w:val="0"/>
        <w:widowControl/>
        <w:suppressLineNumbers w:val="0"/>
        <w:snapToGrid w:val="0"/>
        <w:spacing w:before="0" w:beforeAutospacing="0" w:after="0" w:afterAutospacing="0" w:line="400" w:lineRule="exact"/>
        <w:ind w:right="0"/>
        <w:jc w:val="both"/>
        <w:textAlignment w:val="baseline"/>
        <w:rPr>
          <w:rFonts w:hint="eastAsia" w:ascii="宋体" w:hAnsi="宋体" w:eastAsia="宋体" w:cs="宋体"/>
          <w:b/>
          <w:bCs w:val="0"/>
          <w:kern w:val="2"/>
          <w:sz w:val="36"/>
          <w:szCs w:val="36"/>
          <w:highlight w:val="none"/>
          <w:lang w:val="en-US" w:eastAsia="zh-CN" w:bidi="ar"/>
        </w:rPr>
      </w:pPr>
    </w:p>
    <w:p>
      <w:pPr>
        <w:keepNext w:val="0"/>
        <w:keepLines w:val="0"/>
        <w:widowControl/>
        <w:suppressLineNumbers w:val="0"/>
        <w:snapToGrid w:val="0"/>
        <w:spacing w:before="0" w:beforeAutospacing="0" w:after="0" w:afterAutospacing="0" w:line="400" w:lineRule="exact"/>
        <w:ind w:right="0"/>
        <w:jc w:val="center"/>
        <w:textAlignment w:val="baseline"/>
        <w:rPr>
          <w:rFonts w:hint="eastAsia" w:ascii="宋体" w:hAnsi="宋体" w:eastAsia="宋体" w:cs="Times New Roman"/>
          <w:b/>
          <w:bCs w:val="0"/>
          <w:sz w:val="36"/>
          <w:szCs w:val="36"/>
          <w:highlight w:val="none"/>
        </w:rPr>
      </w:pPr>
      <w:r>
        <w:rPr>
          <w:rFonts w:hint="eastAsia" w:ascii="宋体" w:hAnsi="宋体" w:eastAsia="宋体" w:cs="宋体"/>
          <w:b/>
          <w:bCs w:val="0"/>
          <w:kern w:val="2"/>
          <w:sz w:val="36"/>
          <w:szCs w:val="36"/>
          <w:highlight w:val="none"/>
          <w:lang w:val="en-US" w:eastAsia="zh-CN" w:bidi="ar"/>
        </w:rPr>
        <w:t>杭州市富阳区中医院医共体</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杭州市富阳区中医院医共体下设1家牵头医院和9家分院。</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富阳区中医院</w:t>
      </w:r>
      <w:r>
        <w:rPr>
          <w:rFonts w:hint="eastAsia" w:ascii="宋体" w:hAnsi="宋体" w:eastAsia="宋体" w:cs="宋体"/>
          <w:kern w:val="2"/>
          <w:sz w:val="24"/>
          <w:szCs w:val="24"/>
          <w:highlight w:val="none"/>
          <w:lang w:val="en-US" w:eastAsia="zh-CN" w:bidi="ar"/>
        </w:rPr>
        <w:t>创建于1952年7月，为三级乙等中医医院，国家级、省级城市社区中医药知识与技能培训示范基地，全国基层名老中医药专家传承工作室建设单位，省级基层多发病常见病中医药适宜技术推广基地，浙江中医药大学、江西中医药大学、南昌医学院教学医院。医院占地47.5亩，按照三级中医院标准化建设，开设30余个临床科室、7个医技科室、13个病区、508张住院床位；配备DSA、1.5T核磁共振、16排螺旋CT、4K腹腔镜、富士高清内窥镜系统（蓝激光）、智能化采血系统等一批先进医疗设备，还有舌面脉信息采集体质辨识系统、医用红外热像仪I等14类40余种中医诊疗设备。可开展体质标识及健康调理、冬病夏治、冬令膏方、穴位埋线、小针刀、银质针、火龙灸、穴位贴敷等中医药特色疗法。</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现有职工810余人，中高级卫技人员410余人，研究生学历109人，全国中药特色技术传承人才1名，浙江省基层名中医1名，杭州市名中医3名，杭州市基层名中医1名，杭州市青年名中医1名，浙江省中医护理优才1名，杭州市中医护理优才4名，年门诊量最高达98万余人次。医院拥有浙江省</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十三五</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中医药重点专科1个（肾内科），浙江省县级中医药优势学科1个（中医脑病学），杭州市级重点学科5个（针灸科、消化内科、儿科、神经内科、骨伤科），杭州市基层医疗机构中医特色专科7个（针灸科、内分泌科、心血管内科、妇科、肛肠科、推拿科、护理学），国家级针灸理疗康复特色专科、杭州市级中医名科1个（针灸康复科），富阳区级重点学（专）科15个，开设院内专病38个。设有国家级、省级、市级、富春乡贤、邵逸夫医院名医（名中医）工作室共30个，消化内科、肾内科、神经内科等博士工作站9个。</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联系人及联系电话：孙楚男，0571-63136399</w:t>
      </w:r>
      <w:r>
        <w:rPr>
          <w:rFonts w:hint="eastAsia" w:ascii="宋体" w:hAnsi="宋体" w:cs="宋体"/>
          <w:kern w:val="2"/>
          <w:sz w:val="24"/>
          <w:szCs w:val="24"/>
          <w:highlight w:val="none"/>
          <w:lang w:val="en-US" w:eastAsia="zh-CN" w:bidi="ar"/>
        </w:rPr>
        <w:t>。</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富阳区中医院春江分院</w:t>
      </w:r>
      <w:r>
        <w:rPr>
          <w:rFonts w:hint="eastAsia" w:ascii="宋体" w:hAnsi="宋体" w:eastAsia="宋体" w:cs="宋体"/>
          <w:kern w:val="2"/>
          <w:sz w:val="24"/>
          <w:szCs w:val="24"/>
          <w:highlight w:val="none"/>
          <w:lang w:val="en-US" w:eastAsia="zh-CN" w:bidi="ar"/>
        </w:rPr>
        <w:t>位于春江街道竹简路200号，建筑面积2136㎡，是浙江省规范化社区卫生服务中心，下设4家社区卫生服务站。中心现有在岗职工61人(其中高级职称10人，中级职称19人，</w:t>
      </w:r>
      <w:r>
        <w:rPr>
          <w:rFonts w:hint="eastAsia" w:ascii="宋体" w:hAnsi="宋体" w:cs="宋体"/>
          <w:kern w:val="2"/>
          <w:sz w:val="24"/>
          <w:szCs w:val="24"/>
          <w:highlight w:val="none"/>
          <w:lang w:val="en-US" w:eastAsia="zh-CN" w:bidi="ar"/>
        </w:rPr>
        <w:t>硕士</w:t>
      </w:r>
      <w:r>
        <w:rPr>
          <w:rFonts w:hint="eastAsia" w:ascii="宋体" w:hAnsi="宋体" w:eastAsia="宋体" w:cs="宋体"/>
          <w:kern w:val="2"/>
          <w:sz w:val="24"/>
          <w:szCs w:val="24"/>
          <w:highlight w:val="none"/>
          <w:lang w:val="en-US" w:eastAsia="zh-CN" w:bidi="ar"/>
        </w:rPr>
        <w:t>研究生1人)。开展全科门诊、中医适宜技术、口腔、检验、放射等基本医疗和预防接种、妇幼保健、慢性病管理等基本公共卫生服务。</w:t>
      </w:r>
    </w:p>
    <w:p>
      <w:pPr>
        <w:snapToGrid w:val="0"/>
        <w:spacing w:line="400" w:lineRule="exact"/>
        <w:ind w:firstLine="444"/>
        <w:jc w:val="left"/>
        <w:rPr>
          <w:rFonts w:hint="eastAsia" w:ascii="宋体" w:hAnsi="宋体" w:eastAsia="宋体" w:cs="宋体"/>
          <w:b/>
          <w:bCs/>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联系人及联系电话：徐欣，15968876822，0571-63586676</w:t>
      </w:r>
      <w:r>
        <w:rPr>
          <w:rFonts w:hint="eastAsia" w:ascii="宋体" w:hAnsi="宋体" w:cs="宋体"/>
          <w:kern w:val="2"/>
          <w:sz w:val="24"/>
          <w:szCs w:val="24"/>
          <w:highlight w:val="none"/>
          <w:lang w:val="en-US" w:eastAsia="zh-CN" w:bidi="ar"/>
        </w:rPr>
        <w:t>。</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富阳区中医院东洲分院</w:t>
      </w:r>
      <w:r>
        <w:rPr>
          <w:rFonts w:hint="eastAsia" w:ascii="宋体" w:hAnsi="宋体" w:eastAsia="宋体" w:cs="宋体"/>
          <w:kern w:val="2"/>
          <w:sz w:val="24"/>
          <w:szCs w:val="24"/>
          <w:highlight w:val="none"/>
          <w:lang w:val="en-US" w:eastAsia="zh-CN" w:bidi="ar"/>
        </w:rPr>
        <w:t>位于东洲街道东望路289号，为浙江省级卫生监督协管服务示范点、省卫生先进单位和省规范化社区卫生服务中心。现有职工95名，下设10家社区卫生服务站，拥有CT、DR机、彩色B超、牙科诊疗仪、盆底康复仪、全自动生化分析仪、全自动血球分析仪等先进设备。</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 xml:space="preserve">联系人及联系电话：刘彩群，15967121829，0571-63467718 </w:t>
      </w:r>
      <w:r>
        <w:rPr>
          <w:rFonts w:hint="eastAsia" w:ascii="宋体" w:hAnsi="宋体" w:cs="宋体"/>
          <w:kern w:val="2"/>
          <w:sz w:val="24"/>
          <w:szCs w:val="24"/>
          <w:highlight w:val="none"/>
          <w:lang w:val="en-US" w:eastAsia="zh-CN" w:bidi="ar"/>
        </w:rPr>
        <w:t>。</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富阳区中医院大源分院</w:t>
      </w:r>
      <w:r>
        <w:rPr>
          <w:rFonts w:hint="eastAsia" w:ascii="宋体" w:hAnsi="宋体" w:eastAsia="宋体" w:cs="宋体"/>
          <w:kern w:val="2"/>
          <w:sz w:val="24"/>
          <w:szCs w:val="24"/>
          <w:highlight w:val="none"/>
          <w:lang w:val="en-US" w:eastAsia="zh-CN" w:bidi="ar"/>
        </w:rPr>
        <w:t>位于富阳区美丽的富春江南岸，距离富阳城区5公里，距离杭州市37公里。目前隶属杭州市富阳区中医院医共体管理，增挂杭州市富阳区中医院大源分院牌子。为浙江省规范化社区卫生服务中心、浙江省家庭医生签约服务示范点、浙江省基层中医药适宜技术示范基地，下设5个卫生服务站。现有职工103人，其中高级职称18人，中级职称32人</w:t>
      </w:r>
      <w:r>
        <w:rPr>
          <w:rFonts w:hint="eastAsia" w:ascii="宋体" w:hAnsi="宋体" w:cs="宋体"/>
          <w:kern w:val="2"/>
          <w:sz w:val="24"/>
          <w:szCs w:val="24"/>
          <w:highlight w:val="none"/>
          <w:lang w:val="en-US" w:eastAsia="zh-CN" w:bidi="ar"/>
        </w:rPr>
        <w:t>，</w:t>
      </w:r>
      <w:r>
        <w:rPr>
          <w:rFonts w:hint="eastAsia" w:ascii="宋体" w:hAnsi="宋体" w:eastAsia="宋体" w:cs="宋体"/>
          <w:kern w:val="2"/>
          <w:sz w:val="24"/>
          <w:szCs w:val="24"/>
          <w:highlight w:val="none"/>
          <w:lang w:val="en-US" w:eastAsia="zh-CN" w:bidi="ar"/>
        </w:rPr>
        <w:t>研究生学历1人。</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kern w:val="2"/>
          <w:sz w:val="24"/>
          <w:szCs w:val="24"/>
          <w:highlight w:val="none"/>
          <w:lang w:val="en-US" w:eastAsia="zh-CN" w:bidi="ar"/>
        </w:rPr>
        <w:t>联系人及联系电话：汪涵，15088615379，0571-63591116</w:t>
      </w:r>
      <w:r>
        <w:rPr>
          <w:rFonts w:hint="eastAsia" w:ascii="宋体" w:hAnsi="宋体" w:cs="宋体"/>
          <w:kern w:val="2"/>
          <w:sz w:val="24"/>
          <w:szCs w:val="24"/>
          <w:highlight w:val="none"/>
          <w:lang w:val="en-US" w:eastAsia="zh-CN" w:bidi="ar"/>
        </w:rPr>
        <w:t>。</w:t>
      </w:r>
    </w:p>
    <w:p>
      <w:pPr>
        <w:snapToGrid w:val="0"/>
        <w:spacing w:line="400" w:lineRule="exact"/>
        <w:ind w:firstLine="444"/>
        <w:jc w:val="left"/>
        <w:rPr>
          <w:rFonts w:hint="eastAsia" w:ascii="宋体" w:hAnsi="宋体" w:eastAsia="宋体" w:cs="宋体"/>
          <w:kern w:val="2"/>
          <w:sz w:val="24"/>
          <w:szCs w:val="24"/>
          <w:highlight w:val="none"/>
          <w:lang w:val="en-US" w:eastAsia="zh-CN" w:bidi="ar"/>
        </w:rPr>
      </w:pPr>
      <w:r>
        <w:rPr>
          <w:rFonts w:hint="eastAsia" w:ascii="宋体" w:hAnsi="宋体" w:eastAsia="宋体" w:cs="宋体"/>
          <w:b/>
          <w:bCs/>
          <w:kern w:val="2"/>
          <w:sz w:val="24"/>
          <w:szCs w:val="24"/>
          <w:highlight w:val="none"/>
          <w:lang w:val="en-US" w:eastAsia="zh-CN" w:bidi="ar"/>
        </w:rPr>
        <w:t>富阳区中医院里山分院</w:t>
      </w:r>
      <w:r>
        <w:rPr>
          <w:rFonts w:hint="eastAsia" w:ascii="宋体" w:hAnsi="宋体" w:eastAsia="宋体" w:cs="宋体"/>
          <w:kern w:val="2"/>
          <w:sz w:val="24"/>
          <w:szCs w:val="24"/>
          <w:highlight w:val="none"/>
          <w:lang w:val="en-US" w:eastAsia="zh-CN" w:bidi="ar"/>
        </w:rPr>
        <w:t>位于富阳区东部，北濒富春江，与东洲街道隔江相望，东邻渔山乡，西接灵桥镇，南至本镇的安顶山。是以医疗、公共卫生为一体两翼的政府办公益性卫生健康事业单位，主要承担辖区居民全人全程全生命周期健康管理、提高居民健康水平和提升健康素养等任务。中心现有职工25名,其中</w:t>
      </w:r>
      <w:r>
        <w:rPr>
          <w:rFonts w:hint="eastAsia" w:ascii="宋体" w:hAnsi="宋体" w:cs="宋体"/>
          <w:kern w:val="2"/>
          <w:sz w:val="24"/>
          <w:szCs w:val="24"/>
          <w:highlight w:val="none"/>
          <w:lang w:val="en-US" w:eastAsia="zh-CN" w:bidi="ar"/>
        </w:rPr>
        <w:t>高级</w:t>
      </w:r>
      <w:r>
        <w:rPr>
          <w:rFonts w:hint="eastAsia" w:ascii="宋体" w:hAnsi="宋体" w:eastAsia="宋体" w:cs="宋体"/>
          <w:kern w:val="2"/>
          <w:sz w:val="24"/>
          <w:szCs w:val="24"/>
          <w:highlight w:val="none"/>
          <w:lang w:val="en-US" w:eastAsia="zh-CN" w:bidi="ar"/>
        </w:rPr>
        <w:t xml:space="preserve">职称4人，中级职称8人，年门诊量5万余人次。 </w:t>
      </w:r>
    </w:p>
    <w:p>
      <w:pPr>
        <w:snapToGrid w:val="0"/>
        <w:spacing w:line="400" w:lineRule="exact"/>
        <w:ind w:firstLine="444"/>
        <w:jc w:val="left"/>
        <w:rPr>
          <w:rFonts w:ascii="黑体" w:hAnsi="黑体" w:eastAsia="黑体"/>
          <w:spacing w:val="-6"/>
          <w:sz w:val="24"/>
        </w:rPr>
      </w:pPr>
      <w:r>
        <w:rPr>
          <w:rFonts w:hint="eastAsia" w:ascii="宋体" w:hAnsi="宋体" w:eastAsia="宋体" w:cs="宋体"/>
          <w:kern w:val="2"/>
          <w:sz w:val="24"/>
          <w:szCs w:val="24"/>
          <w:highlight w:val="none"/>
          <w:lang w:val="en-US" w:eastAsia="zh-CN" w:bidi="ar"/>
        </w:rPr>
        <w:t>联系人及联系电话：王伶丽，0571-58836908</w:t>
      </w:r>
      <w:r>
        <w:rPr>
          <w:rFonts w:hint="eastAsia" w:ascii="宋体" w:hAnsi="宋体" w:cs="宋体"/>
          <w:kern w:val="2"/>
          <w:sz w:val="24"/>
          <w:szCs w:val="24"/>
          <w:highlight w:val="none"/>
          <w:lang w:val="en-US" w:eastAsia="zh-CN" w:bidi="ar"/>
        </w:rPr>
        <w:t>。</w:t>
      </w:r>
    </w:p>
    <w:p>
      <w:pPr>
        <w:spacing w:line="320" w:lineRule="exact"/>
        <w:rPr>
          <w:rFonts w:ascii="黑体" w:hAnsi="黑体" w:eastAsia="黑体"/>
          <w:spacing w:val="-6"/>
          <w:sz w:val="24"/>
        </w:rPr>
      </w:pPr>
    </w:p>
    <w:p>
      <w:pPr>
        <w:jc w:val="center"/>
        <w:rPr>
          <w:rStyle w:val="10"/>
          <w:rFonts w:ascii="宋体" w:hAnsi="宋体"/>
          <w:b/>
          <w:kern w:val="0"/>
          <w:sz w:val="36"/>
          <w:szCs w:val="36"/>
          <w:highlight w:val="none"/>
        </w:rPr>
      </w:pPr>
      <w:r>
        <w:rPr>
          <w:rStyle w:val="10"/>
          <w:rFonts w:ascii="宋体" w:hAnsi="宋体"/>
          <w:b/>
          <w:kern w:val="0"/>
          <w:sz w:val="36"/>
          <w:szCs w:val="36"/>
          <w:highlight w:val="none"/>
        </w:rPr>
        <w:t>杭州市富阳区中医院医共体招聘计划</w:t>
      </w:r>
    </w:p>
    <w:tbl>
      <w:tblPr>
        <w:tblStyle w:val="6"/>
        <w:tblW w:w="9779" w:type="dxa"/>
        <w:tblInd w:w="0" w:type="dxa"/>
        <w:tblLayout w:type="fixed"/>
        <w:tblCellMar>
          <w:top w:w="0" w:type="dxa"/>
          <w:left w:w="0" w:type="dxa"/>
          <w:bottom w:w="0" w:type="dxa"/>
          <w:right w:w="0" w:type="dxa"/>
        </w:tblCellMar>
      </w:tblPr>
      <w:tblGrid>
        <w:gridCol w:w="1160"/>
        <w:gridCol w:w="1069"/>
        <w:gridCol w:w="2044"/>
        <w:gridCol w:w="2779"/>
        <w:gridCol w:w="586"/>
        <w:gridCol w:w="2141"/>
      </w:tblGrid>
      <w:tr>
        <w:tblPrEx>
          <w:tblLayout w:type="fixed"/>
          <w:tblCellMar>
            <w:top w:w="0" w:type="dxa"/>
            <w:left w:w="0" w:type="dxa"/>
            <w:bottom w:w="0" w:type="dxa"/>
            <w:right w:w="0" w:type="dxa"/>
          </w:tblCellMar>
        </w:tblPrEx>
        <w:trPr>
          <w:trHeight w:val="424" w:hRule="atLeast"/>
        </w:trPr>
        <w:tc>
          <w:tcPr>
            <w:tcW w:w="116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招聘单位</w:t>
            </w: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拟聘岗位</w:t>
            </w:r>
          </w:p>
        </w:tc>
        <w:tc>
          <w:tcPr>
            <w:tcW w:w="2044"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招聘专业</w:t>
            </w:r>
          </w:p>
        </w:tc>
        <w:tc>
          <w:tcPr>
            <w:tcW w:w="277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学历</w:t>
            </w:r>
            <w:r>
              <w:rPr>
                <w:rStyle w:val="10"/>
                <w:rFonts w:hint="eastAsia" w:ascii="宋体" w:hAnsi="宋体"/>
                <w:b/>
                <w:kern w:val="0"/>
                <w:sz w:val="20"/>
                <w:szCs w:val="20"/>
                <w:highlight w:val="none"/>
              </w:rPr>
              <w:t>、学位</w:t>
            </w:r>
            <w:r>
              <w:rPr>
                <w:rStyle w:val="10"/>
                <w:rFonts w:hint="default" w:ascii="宋体" w:hAnsi="宋体"/>
                <w:b/>
                <w:kern w:val="0"/>
                <w:sz w:val="20"/>
                <w:szCs w:val="20"/>
                <w:highlight w:val="none"/>
              </w:rPr>
              <w:t>要求</w:t>
            </w:r>
          </w:p>
        </w:tc>
        <w:tc>
          <w:tcPr>
            <w:tcW w:w="58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招聘人数</w:t>
            </w:r>
          </w:p>
        </w:tc>
        <w:tc>
          <w:tcPr>
            <w:tcW w:w="214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备注</w:t>
            </w:r>
          </w:p>
        </w:tc>
      </w:tr>
      <w:tr>
        <w:tblPrEx>
          <w:tblLayout w:type="fixed"/>
          <w:tblCellMar>
            <w:top w:w="0" w:type="dxa"/>
            <w:left w:w="0" w:type="dxa"/>
            <w:bottom w:w="0" w:type="dxa"/>
            <w:right w:w="0" w:type="dxa"/>
          </w:tblCellMar>
        </w:tblPrEx>
        <w:trPr>
          <w:trHeight w:val="443" w:hRule="atLeast"/>
        </w:trPr>
        <w:tc>
          <w:tcPr>
            <w:tcW w:w="1160" w:type="dxa"/>
            <w:vMerge w:val="restart"/>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富阳区中医院</w:t>
            </w:r>
          </w:p>
        </w:tc>
        <w:tc>
          <w:tcPr>
            <w:tcW w:w="1069" w:type="dxa"/>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中医内科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中医学、中医内科学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sz w:val="18"/>
                <w:szCs w:val="18"/>
                <w:highlight w:val="none"/>
              </w:rPr>
              <w:t>研究生学历、博士学位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lang w:val="en-US" w:eastAsia="zh-CN"/>
                <w14:textFill>
                  <w14:solidFill>
                    <w14:schemeClr w14:val="tx1"/>
                  </w14:solidFill>
                </w14:textFill>
              </w:rPr>
              <w:t>2</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宋体" w:hAnsi="宋体" w:eastAsia="宋体" w:cs="Times New Roman"/>
                <w:color w:val="000000"/>
                <w:kern w:val="2"/>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43" w:hRule="atLeast"/>
        </w:trPr>
        <w:tc>
          <w:tcPr>
            <w:tcW w:w="1160" w:type="dxa"/>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1069" w:type="dxa"/>
            <w:tcBorders>
              <w:top w:val="single" w:color="000000" w:sz="4" w:space="0"/>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急诊科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急诊医学、外科学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default"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left"/>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94" w:hRule="atLeast"/>
        </w:trPr>
        <w:tc>
          <w:tcPr>
            <w:tcW w:w="1160" w:type="dxa"/>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sz w:val="18"/>
                <w:szCs w:val="18"/>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针灸康复科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康复医学与理疗学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default"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85" w:hRule="atLeast"/>
        </w:trPr>
        <w:tc>
          <w:tcPr>
            <w:tcW w:w="1160" w:type="dxa"/>
            <w:vMerge w:val="continue"/>
            <w:tcBorders>
              <w:left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呼吸内科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中医学、中医内科学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right="0"/>
              <w:jc w:val="center"/>
              <w:rPr>
                <w:rStyle w:val="10"/>
                <w:rFonts w:hint="default"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rPr>
              <w:t>富阳区</w:t>
            </w:r>
            <w:r>
              <w:rPr>
                <w:rStyle w:val="10"/>
                <w:rFonts w:hint="eastAsia" w:ascii="宋体" w:hAnsi="宋体"/>
                <w:color w:val="000000"/>
                <w:sz w:val="18"/>
                <w:szCs w:val="18"/>
                <w:highlight w:val="none"/>
                <w:lang w:eastAsia="zh-CN"/>
              </w:rPr>
              <w:t>中</w:t>
            </w:r>
            <w:r>
              <w:rPr>
                <w:rStyle w:val="10"/>
                <w:rFonts w:hint="eastAsia" w:ascii="宋体" w:hAnsi="宋体"/>
                <w:color w:val="000000"/>
                <w:sz w:val="18"/>
                <w:szCs w:val="18"/>
                <w:highlight w:val="none"/>
              </w:rPr>
              <w:t>医院</w:t>
            </w:r>
            <w:r>
              <w:rPr>
                <w:rStyle w:val="10"/>
                <w:rFonts w:hint="eastAsia" w:ascii="宋体" w:hAnsi="宋体"/>
                <w:color w:val="000000"/>
                <w:sz w:val="18"/>
                <w:szCs w:val="18"/>
                <w:highlight w:val="none"/>
                <w:lang w:eastAsia="zh-CN"/>
              </w:rPr>
              <w:t>春江</w:t>
            </w:r>
            <w:r>
              <w:rPr>
                <w:rStyle w:val="10"/>
                <w:rFonts w:hint="eastAsia" w:ascii="宋体" w:hAnsi="宋体"/>
                <w:color w:val="000000"/>
                <w:sz w:val="18"/>
                <w:szCs w:val="18"/>
                <w:highlight w:val="none"/>
              </w:rPr>
              <w:t>分院</w:t>
            </w: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针灸推拿学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vMerge w:val="continue"/>
            <w:tcBorders>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口腔科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口腔医学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rPr>
              <w:t>富阳区</w:t>
            </w:r>
            <w:r>
              <w:rPr>
                <w:rStyle w:val="10"/>
                <w:rFonts w:hint="eastAsia" w:ascii="宋体" w:hAnsi="宋体"/>
                <w:color w:val="000000"/>
                <w:sz w:val="18"/>
                <w:szCs w:val="18"/>
                <w:highlight w:val="none"/>
                <w:lang w:eastAsia="zh-CN"/>
              </w:rPr>
              <w:t>中</w:t>
            </w:r>
            <w:r>
              <w:rPr>
                <w:rStyle w:val="10"/>
                <w:rFonts w:hint="eastAsia" w:ascii="宋体" w:hAnsi="宋体"/>
                <w:color w:val="000000"/>
                <w:sz w:val="18"/>
                <w:szCs w:val="18"/>
                <w:highlight w:val="none"/>
              </w:rPr>
              <w:t>医院</w:t>
            </w:r>
            <w:r>
              <w:rPr>
                <w:rStyle w:val="10"/>
                <w:rFonts w:hint="eastAsia" w:ascii="宋体" w:hAnsi="宋体"/>
                <w:color w:val="000000"/>
                <w:sz w:val="18"/>
                <w:szCs w:val="18"/>
                <w:highlight w:val="none"/>
                <w:lang w:eastAsia="zh-CN"/>
              </w:rPr>
              <w:t>东洲</w:t>
            </w:r>
            <w:r>
              <w:rPr>
                <w:rStyle w:val="10"/>
                <w:rFonts w:hint="eastAsia" w:ascii="宋体" w:hAnsi="宋体"/>
                <w:color w:val="000000"/>
                <w:sz w:val="18"/>
                <w:szCs w:val="18"/>
                <w:highlight w:val="none"/>
              </w:rPr>
              <w:t>分院</w:t>
            </w: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kern w:val="0"/>
                <w:sz w:val="18"/>
                <w:szCs w:val="18"/>
                <w:highlight w:val="none"/>
              </w:rPr>
              <w:t>中医学、</w:t>
            </w:r>
            <w:r>
              <w:rPr>
                <w:rStyle w:val="10"/>
                <w:rFonts w:hint="eastAsia" w:ascii="宋体"/>
                <w:kern w:val="0"/>
                <w:sz w:val="18"/>
                <w:szCs w:val="18"/>
                <w:highlight w:val="none"/>
                <w:lang w:eastAsia="zh-CN"/>
              </w:rPr>
              <w:t>中医内科学、中西医结合、中西医结合临床、</w:t>
            </w:r>
            <w:r>
              <w:rPr>
                <w:rStyle w:val="10"/>
                <w:rFonts w:hint="eastAsia" w:ascii="宋体"/>
                <w:kern w:val="0"/>
                <w:sz w:val="18"/>
                <w:szCs w:val="18"/>
                <w:highlight w:val="none"/>
              </w:rPr>
              <w:t>全科医学（中医）</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vMerge w:val="restart"/>
            <w:tcBorders>
              <w:top w:val="single" w:color="auto" w:sz="4" w:space="0"/>
              <w:left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富阳区</w:t>
            </w:r>
            <w:r>
              <w:rPr>
                <w:rStyle w:val="10"/>
                <w:rFonts w:hint="eastAsia" w:ascii="宋体" w:hAnsi="宋体"/>
                <w:color w:val="000000"/>
                <w:sz w:val="18"/>
                <w:szCs w:val="18"/>
                <w:highlight w:val="none"/>
                <w:lang w:eastAsia="zh-CN"/>
              </w:rPr>
              <w:t>中</w:t>
            </w:r>
            <w:r>
              <w:rPr>
                <w:rStyle w:val="10"/>
                <w:rFonts w:hint="eastAsia" w:ascii="宋体" w:hAnsi="宋体"/>
                <w:color w:val="000000"/>
                <w:sz w:val="18"/>
                <w:szCs w:val="18"/>
                <w:highlight w:val="none"/>
              </w:rPr>
              <w:t>医院</w:t>
            </w:r>
            <w:r>
              <w:rPr>
                <w:rStyle w:val="10"/>
                <w:rFonts w:hint="eastAsia" w:ascii="宋体" w:hAnsi="宋体"/>
                <w:color w:val="000000"/>
                <w:sz w:val="18"/>
                <w:szCs w:val="18"/>
                <w:highlight w:val="none"/>
                <w:lang w:eastAsia="zh-CN"/>
              </w:rPr>
              <w:t>大源</w:t>
            </w:r>
            <w:r>
              <w:rPr>
                <w:rStyle w:val="10"/>
                <w:rFonts w:hint="eastAsia" w:ascii="宋体" w:hAnsi="宋体"/>
                <w:color w:val="000000"/>
                <w:sz w:val="18"/>
                <w:szCs w:val="18"/>
                <w:highlight w:val="none"/>
              </w:rPr>
              <w:t>分院</w:t>
            </w: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针灸推拿科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针灸推拿学</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vMerge w:val="continue"/>
            <w:tcBorders>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中医科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kern w:val="0"/>
                <w:sz w:val="18"/>
                <w:szCs w:val="18"/>
                <w:highlight w:val="none"/>
              </w:rPr>
              <w:t>中医学、</w:t>
            </w:r>
            <w:r>
              <w:rPr>
                <w:rStyle w:val="10"/>
                <w:rFonts w:hint="eastAsia" w:ascii="宋体"/>
                <w:kern w:val="0"/>
                <w:sz w:val="18"/>
                <w:szCs w:val="18"/>
                <w:highlight w:val="none"/>
                <w:lang w:eastAsia="zh-CN"/>
              </w:rPr>
              <w:t>中医内科学、中西医结合、中西医结合临床、</w:t>
            </w:r>
            <w:r>
              <w:rPr>
                <w:rStyle w:val="10"/>
                <w:rFonts w:hint="eastAsia" w:ascii="宋体"/>
                <w:kern w:val="0"/>
                <w:sz w:val="18"/>
                <w:szCs w:val="18"/>
                <w:highlight w:val="none"/>
              </w:rPr>
              <w:t>全科医学（中医）</w:t>
            </w:r>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94" w:hRule="atLeast"/>
        </w:trPr>
        <w:tc>
          <w:tcPr>
            <w:tcW w:w="1160"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富阳区</w:t>
            </w:r>
            <w:r>
              <w:rPr>
                <w:rStyle w:val="10"/>
                <w:rFonts w:hint="eastAsia" w:ascii="宋体" w:hAnsi="宋体"/>
                <w:color w:val="000000"/>
                <w:sz w:val="18"/>
                <w:szCs w:val="18"/>
                <w:highlight w:val="none"/>
                <w:lang w:eastAsia="zh-CN"/>
              </w:rPr>
              <w:t>中</w:t>
            </w:r>
            <w:r>
              <w:rPr>
                <w:rStyle w:val="10"/>
                <w:rFonts w:hint="eastAsia" w:ascii="宋体" w:hAnsi="宋体"/>
                <w:color w:val="000000"/>
                <w:sz w:val="18"/>
                <w:szCs w:val="18"/>
                <w:highlight w:val="none"/>
              </w:rPr>
              <w:t>医院</w:t>
            </w:r>
            <w:r>
              <w:rPr>
                <w:rStyle w:val="10"/>
                <w:rFonts w:hint="eastAsia" w:ascii="宋体" w:hAnsi="宋体"/>
                <w:color w:val="000000"/>
                <w:sz w:val="18"/>
                <w:szCs w:val="18"/>
                <w:highlight w:val="none"/>
                <w:lang w:eastAsia="zh-CN"/>
              </w:rPr>
              <w:t>里山</w:t>
            </w:r>
            <w:r>
              <w:rPr>
                <w:rStyle w:val="10"/>
                <w:rFonts w:hint="eastAsia" w:ascii="宋体" w:hAnsi="宋体"/>
                <w:color w:val="000000"/>
                <w:sz w:val="18"/>
                <w:szCs w:val="18"/>
                <w:highlight w:val="none"/>
              </w:rPr>
              <w:t>分院</w:t>
            </w:r>
          </w:p>
        </w:tc>
        <w:tc>
          <w:tcPr>
            <w:tcW w:w="1069" w:type="dxa"/>
            <w:tcBorders>
              <w:top w:val="single" w:color="000000" w:sz="4" w:space="0"/>
              <w:left w:val="single" w:color="auto"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公共卫生科</w:t>
            </w:r>
          </w:p>
        </w:tc>
        <w:tc>
          <w:tcPr>
            <w:tcW w:w="204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right="0"/>
              <w:jc w:val="center"/>
              <w:rPr>
                <w:rStyle w:val="10"/>
                <w:rFonts w:hint="eastAsia" w:ascii="宋体" w:hAnsi="宋体"/>
                <w:color w:val="000000" w:themeColor="text1"/>
                <w:sz w:val="18"/>
                <w:szCs w:val="18"/>
                <w:highlight w:val="none"/>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公共卫生与预防医学</w:t>
            </w:r>
            <w:bookmarkStart w:id="0" w:name="_GoBack"/>
            <w:bookmarkEnd w:id="0"/>
          </w:p>
        </w:tc>
        <w:tc>
          <w:tcPr>
            <w:tcW w:w="2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研究生学历、硕士及以上学位</w:t>
            </w:r>
          </w:p>
        </w:tc>
        <w:tc>
          <w:tcPr>
            <w:tcW w:w="5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00" w:lineRule="exact"/>
              <w:ind w:left="0" w:leftChars="0" w:right="0" w:rightChars="0"/>
              <w:jc w:val="center"/>
              <w:rPr>
                <w:rFonts w:hint="eastAsia" w:ascii="宋体" w:hAnsi="宋体" w:eastAsia="宋体" w:cs="Times New Roman"/>
                <w:color w:val="000000" w:themeColor="text1"/>
                <w:kern w:val="2"/>
                <w:sz w:val="18"/>
                <w:szCs w:val="18"/>
                <w:highlight w:val="none"/>
                <w:lang w:val="en-US" w:eastAsia="zh-CN" w:bidi="ar-SA"/>
                <w14:textFill>
                  <w14:solidFill>
                    <w14:schemeClr w14:val="tx1"/>
                  </w14:solidFill>
                </w14:textFill>
              </w:rPr>
            </w:pPr>
            <w:r>
              <w:rPr>
                <w:rStyle w:val="10"/>
                <w:rFonts w:hint="eastAsia" w:ascii="宋体" w:hAnsi="宋体"/>
                <w:color w:val="000000" w:themeColor="text1"/>
                <w:sz w:val="18"/>
                <w:szCs w:val="18"/>
                <w:highlight w:val="none"/>
                <w14:textFill>
                  <w14:solidFill>
                    <w14:schemeClr w14:val="tx1"/>
                  </w14:solidFill>
                </w14:textFill>
              </w:rPr>
              <w:t>1</w:t>
            </w:r>
          </w:p>
        </w:tc>
        <w:tc>
          <w:tcPr>
            <w:tcW w:w="214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both"/>
              <w:rPr>
                <w:rStyle w:val="10"/>
                <w:rFonts w:hint="eastAsia" w:ascii="宋体" w:hAnsi="宋体"/>
                <w:kern w:val="0"/>
                <w:sz w:val="18"/>
                <w:szCs w:val="18"/>
                <w:highlight w:val="none"/>
                <w:lang w:eastAsia="zh-CN"/>
              </w:rPr>
            </w:pPr>
            <w:r>
              <w:rPr>
                <w:rStyle w:val="10"/>
                <w:rFonts w:hint="eastAsia" w:ascii="宋体" w:hAnsi="宋体"/>
                <w:kern w:val="0"/>
                <w:sz w:val="18"/>
                <w:szCs w:val="18"/>
                <w:highlight w:val="none"/>
              </w:rPr>
              <w:t>要求本科专业为预防医学</w:t>
            </w:r>
            <w:r>
              <w:rPr>
                <w:rStyle w:val="10"/>
                <w:rFonts w:hint="eastAsia" w:ascii="宋体" w:hAnsi="宋体"/>
                <w:kern w:val="0"/>
                <w:sz w:val="18"/>
                <w:szCs w:val="18"/>
                <w:highlight w:val="none"/>
                <w:lang w:eastAsia="zh-CN"/>
              </w:rPr>
              <w:t>。</w:t>
            </w:r>
          </w:p>
          <w:p>
            <w:pPr>
              <w:keepNext w:val="0"/>
              <w:keepLines w:val="0"/>
              <w:widowControl/>
              <w:suppressLineNumbers w:val="0"/>
              <w:spacing w:before="0" w:beforeAutospacing="0" w:after="0" w:afterAutospacing="0" w:line="240" w:lineRule="exact"/>
              <w:ind w:left="0" w:right="0"/>
              <w:jc w:val="center"/>
              <w:rPr>
                <w:rStyle w:val="10"/>
                <w:rFonts w:hint="eastAsia" w:ascii="宋体" w:hAnsi="宋体"/>
                <w:kern w:val="0"/>
                <w:sz w:val="18"/>
                <w:szCs w:val="18"/>
                <w:highlight w:val="none"/>
                <w:lang w:eastAsia="zh-CN"/>
              </w:rPr>
            </w:pPr>
            <w:r>
              <w:rPr>
                <w:rStyle w:val="10"/>
                <w:rFonts w:hint="eastAsia" w:ascii="宋体"/>
                <w:color w:val="000000"/>
                <w:kern w:val="0"/>
                <w:sz w:val="18"/>
                <w:szCs w:val="18"/>
                <w:highlight w:val="none"/>
                <w:lang w:eastAsia="zh-CN"/>
              </w:rPr>
              <w:t>须具有执业医师资格。</w:t>
            </w:r>
          </w:p>
        </w:tc>
      </w:tr>
      <w:tr>
        <w:tblPrEx>
          <w:tblLayout w:type="fixed"/>
          <w:tblCellMar>
            <w:top w:w="0" w:type="dxa"/>
            <w:left w:w="0" w:type="dxa"/>
            <w:bottom w:w="0" w:type="dxa"/>
            <w:right w:w="0" w:type="dxa"/>
          </w:tblCellMar>
        </w:tblPrEx>
        <w:trPr>
          <w:trHeight w:val="544" w:hRule="atLeast"/>
        </w:trPr>
        <w:tc>
          <w:tcPr>
            <w:tcW w:w="1160" w:type="dxa"/>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合计</w:t>
            </w:r>
          </w:p>
        </w:tc>
        <w:tc>
          <w:tcPr>
            <w:tcW w:w="8619" w:type="dxa"/>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11</w:t>
            </w:r>
            <w:r>
              <w:rPr>
                <w:rStyle w:val="10"/>
                <w:rFonts w:hint="default" w:ascii="宋体" w:hAnsi="宋体"/>
                <w:color w:val="000000"/>
                <w:sz w:val="18"/>
                <w:szCs w:val="18"/>
                <w:highlight w:val="none"/>
              </w:rPr>
              <w:t>人</w:t>
            </w:r>
          </w:p>
        </w:tc>
      </w:tr>
    </w:tbl>
    <w:p>
      <w:pPr>
        <w:rPr>
          <w:rStyle w:val="10"/>
          <w:b/>
          <w:sz w:val="36"/>
          <w:szCs w:val="36"/>
        </w:rPr>
      </w:pPr>
      <w:r>
        <w:rPr>
          <w:rStyle w:val="10"/>
          <w:b/>
          <w:sz w:val="36"/>
          <w:szCs w:val="36"/>
        </w:rPr>
        <w:br w:type="page"/>
      </w:r>
    </w:p>
    <w:p>
      <w:pPr>
        <w:tabs>
          <w:tab w:val="right" w:pos="8789"/>
        </w:tabs>
        <w:spacing w:line="400" w:lineRule="exact"/>
        <w:jc w:val="center"/>
        <w:rPr>
          <w:rStyle w:val="10"/>
          <w:b/>
          <w:sz w:val="36"/>
          <w:szCs w:val="36"/>
          <w:highlight w:val="none"/>
        </w:rPr>
      </w:pPr>
      <w:r>
        <w:rPr>
          <w:rStyle w:val="10"/>
          <w:b/>
          <w:sz w:val="36"/>
          <w:szCs w:val="36"/>
          <w:highlight w:val="none"/>
        </w:rPr>
        <w:t>杭州市富阳中医骨伤医院</w:t>
      </w:r>
    </w:p>
    <w:p>
      <w:pPr>
        <w:spacing w:line="400" w:lineRule="exact"/>
        <w:ind w:firstLine="480" w:firstLineChars="200"/>
        <w:rPr>
          <w:rFonts w:hint="eastAsia" w:ascii="宋体" w:hAnsi="宋体" w:eastAsia="宋体" w:cs="宋体"/>
          <w:b w:val="0"/>
          <w:color w:val="000000"/>
          <w:kern w:val="2"/>
          <w:sz w:val="24"/>
          <w:szCs w:val="24"/>
          <w:highlight w:val="none"/>
          <w:vertAlign w:val="baseline"/>
          <w:lang w:val="en-US" w:eastAsia="zh-CN" w:bidi="ar"/>
        </w:rPr>
      </w:pPr>
      <w:r>
        <w:rPr>
          <w:rFonts w:hint="eastAsia" w:ascii="宋体" w:hAnsi="宋体" w:eastAsia="宋体" w:cs="宋体"/>
          <w:b w:val="0"/>
          <w:color w:val="000000"/>
          <w:kern w:val="2"/>
          <w:sz w:val="24"/>
          <w:szCs w:val="24"/>
          <w:highlight w:val="none"/>
          <w:vertAlign w:val="baseline"/>
          <w:lang w:val="en-US" w:eastAsia="zh-CN" w:bidi="ar"/>
        </w:rPr>
        <w:t>杭州市富阳中医骨伤医院创建于1954年，是国家级、省级三级甲等中医骨伤专科医院，是国家非物质文化遗产“张氏骨伤疗法”的传承保护单位，为浙江中医药大学附属医院，属全民事业单位。医院先后被评为全国文明单位、全国医药卫生系统先进集体、全国中医药文化建设先进单位，中医骨伤科为中华中医药学会骨伤名科，是国家中医优势专科（骨伤科）建设单位、国家临床重点专科（中医）建设单位、国家中医重点专科（协作组组长）单位、浙江省中医正骨医疗中心、浙江省中医药文化养生旅游示范基地、浙江省“院科两优 德医双强”公立医院等。2011年5月，“张氏骨伤疗法”被国务院列为国家第三批“非物质文化遗产保护名录”。2017年起精准医疗帮扶新疆阿克苏市人民医院，成为浙江援疆的一张金名片。</w:t>
      </w:r>
    </w:p>
    <w:p>
      <w:pPr>
        <w:spacing w:line="400" w:lineRule="exact"/>
        <w:ind w:firstLine="480" w:firstLineChars="200"/>
        <w:rPr>
          <w:rFonts w:hint="eastAsia" w:ascii="宋体" w:hAnsi="宋体" w:eastAsia="宋体" w:cs="宋体"/>
          <w:b w:val="0"/>
          <w:color w:val="000000"/>
          <w:kern w:val="2"/>
          <w:sz w:val="24"/>
          <w:szCs w:val="24"/>
          <w:highlight w:val="none"/>
          <w:vertAlign w:val="baseline"/>
          <w:lang w:val="en-US" w:eastAsia="zh-CN" w:bidi="ar"/>
        </w:rPr>
      </w:pPr>
      <w:r>
        <w:rPr>
          <w:rFonts w:hint="eastAsia" w:ascii="宋体" w:hAnsi="宋体" w:eastAsia="宋体" w:cs="宋体"/>
          <w:b w:val="0"/>
          <w:color w:val="000000"/>
          <w:kern w:val="2"/>
          <w:sz w:val="24"/>
          <w:szCs w:val="24"/>
          <w:highlight w:val="none"/>
          <w:vertAlign w:val="baseline"/>
          <w:lang w:val="en-US" w:eastAsia="zh-CN" w:bidi="ar"/>
        </w:rPr>
        <w:t>医院占地面积214亩，核定床位800张，实际开放床位550张，开放10个骨伤病区（4个创伤，2个关节，正骨、脊柱、微创、手足外科各1个）</w:t>
      </w:r>
      <w:r>
        <w:rPr>
          <w:rFonts w:hint="eastAsia" w:ascii="宋体" w:hAnsi="宋体" w:cs="宋体"/>
          <w:b w:val="0"/>
          <w:color w:val="000000"/>
          <w:kern w:val="2"/>
          <w:sz w:val="24"/>
          <w:szCs w:val="24"/>
          <w:highlight w:val="none"/>
          <w:vertAlign w:val="baseline"/>
          <w:lang w:val="en-US" w:eastAsia="zh-CN" w:bidi="ar"/>
        </w:rPr>
        <w:t>、</w:t>
      </w:r>
      <w:r>
        <w:rPr>
          <w:rFonts w:hint="eastAsia" w:ascii="宋体" w:hAnsi="宋体" w:eastAsia="宋体" w:cs="宋体"/>
          <w:b w:val="0"/>
          <w:color w:val="000000"/>
          <w:kern w:val="2"/>
          <w:sz w:val="24"/>
          <w:szCs w:val="24"/>
          <w:highlight w:val="none"/>
          <w:vertAlign w:val="baseline"/>
          <w:lang w:val="en-US" w:eastAsia="zh-CN" w:bidi="ar"/>
        </w:rPr>
        <w:t>1个康复病区</w:t>
      </w:r>
      <w:r>
        <w:rPr>
          <w:rFonts w:hint="eastAsia" w:ascii="宋体" w:hAnsi="宋体" w:cs="宋体"/>
          <w:b w:val="0"/>
          <w:color w:val="000000"/>
          <w:kern w:val="2"/>
          <w:sz w:val="24"/>
          <w:szCs w:val="24"/>
          <w:highlight w:val="none"/>
          <w:vertAlign w:val="baseline"/>
          <w:lang w:val="en-US" w:eastAsia="zh-CN" w:bidi="ar"/>
        </w:rPr>
        <w:t>、</w:t>
      </w:r>
      <w:r>
        <w:rPr>
          <w:rFonts w:hint="eastAsia" w:ascii="宋体" w:hAnsi="宋体" w:eastAsia="宋体" w:cs="宋体"/>
          <w:b w:val="0"/>
          <w:color w:val="000000"/>
          <w:kern w:val="2"/>
          <w:sz w:val="24"/>
          <w:szCs w:val="24"/>
          <w:highlight w:val="none"/>
          <w:vertAlign w:val="baseline"/>
          <w:lang w:val="en-US" w:eastAsia="zh-CN" w:bidi="ar"/>
        </w:rPr>
        <w:t>1个重症监护病区，以及门诊、急诊等20余个科室。医院现有职工总数630余人，高级职称134人，博士研究生2人，硕士研究生90人，国家名老中医药专家学术经验指导老师1名，浙江省国医名师1人，浙江省名中医1人，浙江省基层名中医1人，杭州市名中医1人，杭州市基层名中医3人。</w:t>
      </w:r>
    </w:p>
    <w:p>
      <w:pPr>
        <w:spacing w:line="400" w:lineRule="exact"/>
        <w:ind w:firstLine="480" w:firstLineChars="200"/>
        <w:rPr>
          <w:rFonts w:hint="eastAsia" w:ascii="宋体" w:hAnsi="宋体" w:eastAsia="宋体" w:cs="宋体"/>
          <w:b w:val="0"/>
          <w:color w:val="000000"/>
          <w:kern w:val="2"/>
          <w:sz w:val="24"/>
          <w:szCs w:val="24"/>
          <w:highlight w:val="none"/>
          <w:vertAlign w:val="baseline"/>
          <w:lang w:val="en-US" w:eastAsia="zh-CN" w:bidi="ar"/>
        </w:rPr>
      </w:pPr>
      <w:r>
        <w:rPr>
          <w:rFonts w:hint="eastAsia" w:ascii="宋体" w:hAnsi="宋体" w:eastAsia="宋体" w:cs="宋体"/>
          <w:b w:val="0"/>
          <w:color w:val="000000"/>
          <w:kern w:val="2"/>
          <w:sz w:val="24"/>
          <w:szCs w:val="24"/>
          <w:highlight w:val="none"/>
          <w:vertAlign w:val="baseline"/>
          <w:lang w:val="en-US" w:eastAsia="zh-CN" w:bidi="ar"/>
        </w:rPr>
        <w:t xml:space="preserve">地址：杭州市富阳区凤浦路418号  </w:t>
      </w:r>
    </w:p>
    <w:p>
      <w:pPr>
        <w:spacing w:line="400" w:lineRule="exact"/>
        <w:ind w:firstLine="480" w:firstLineChars="200"/>
        <w:rPr>
          <w:rStyle w:val="10"/>
          <w:rFonts w:ascii="宋体" w:hAnsi="宋体"/>
          <w:sz w:val="24"/>
          <w:highlight w:val="none"/>
        </w:rPr>
      </w:pPr>
      <w:r>
        <w:rPr>
          <w:rFonts w:hint="eastAsia" w:ascii="宋体" w:hAnsi="宋体" w:eastAsia="宋体" w:cs="宋体"/>
          <w:b w:val="0"/>
          <w:color w:val="000000"/>
          <w:kern w:val="2"/>
          <w:sz w:val="24"/>
          <w:szCs w:val="24"/>
          <w:highlight w:val="none"/>
          <w:vertAlign w:val="baseline"/>
          <w:lang w:val="en-US" w:eastAsia="zh-CN" w:bidi="ar"/>
        </w:rPr>
        <w:t>联系人及电话：费敏</w:t>
      </w:r>
      <w:r>
        <w:rPr>
          <w:rFonts w:hint="eastAsia" w:ascii="宋体" w:hAnsi="宋体" w:cs="宋体"/>
          <w:b w:val="0"/>
          <w:color w:val="000000"/>
          <w:kern w:val="2"/>
          <w:sz w:val="24"/>
          <w:szCs w:val="24"/>
          <w:highlight w:val="none"/>
          <w:vertAlign w:val="baseline"/>
          <w:lang w:val="en-US" w:eastAsia="zh-CN" w:bidi="ar"/>
        </w:rPr>
        <w:t>，</w:t>
      </w:r>
      <w:r>
        <w:rPr>
          <w:rFonts w:hint="eastAsia" w:ascii="宋体" w:hAnsi="宋体" w:eastAsia="宋体" w:cs="宋体"/>
          <w:b w:val="0"/>
          <w:color w:val="000000"/>
          <w:kern w:val="2"/>
          <w:sz w:val="24"/>
          <w:szCs w:val="24"/>
          <w:highlight w:val="none"/>
          <w:vertAlign w:val="baseline"/>
          <w:lang w:val="en-US" w:eastAsia="zh-CN" w:bidi="ar"/>
        </w:rPr>
        <w:t>0571—63168802</w:t>
      </w:r>
      <w:r>
        <w:rPr>
          <w:rStyle w:val="10"/>
          <w:rFonts w:ascii="宋体" w:hAnsi="宋体"/>
          <w:sz w:val="24"/>
          <w:highlight w:val="none"/>
        </w:rPr>
        <w:t>。</w:t>
      </w:r>
    </w:p>
    <w:p>
      <w:pPr>
        <w:spacing w:line="400" w:lineRule="exact"/>
        <w:rPr>
          <w:rStyle w:val="10"/>
          <w:rFonts w:ascii="宋体" w:hAnsi="宋体"/>
          <w:sz w:val="24"/>
        </w:rPr>
      </w:pPr>
    </w:p>
    <w:p>
      <w:pPr>
        <w:ind w:firstLine="2162" w:firstLineChars="600"/>
        <w:rPr>
          <w:rStyle w:val="10"/>
          <w:b/>
          <w:sz w:val="36"/>
          <w:szCs w:val="36"/>
          <w:highlight w:val="none"/>
        </w:rPr>
      </w:pPr>
      <w:r>
        <w:rPr>
          <w:rStyle w:val="10"/>
          <w:b/>
          <w:sz w:val="36"/>
          <w:szCs w:val="36"/>
          <w:highlight w:val="none"/>
        </w:rPr>
        <w:t>杭州市富阳中医骨伤医院招聘计划</w:t>
      </w:r>
    </w:p>
    <w:tbl>
      <w:tblPr>
        <w:tblStyle w:val="6"/>
        <w:tblW w:w="9708" w:type="dxa"/>
        <w:tblInd w:w="0" w:type="dxa"/>
        <w:tblLayout w:type="fixed"/>
        <w:tblCellMar>
          <w:top w:w="0" w:type="dxa"/>
          <w:left w:w="0" w:type="dxa"/>
          <w:bottom w:w="0" w:type="dxa"/>
          <w:right w:w="0" w:type="dxa"/>
        </w:tblCellMar>
      </w:tblPr>
      <w:tblGrid>
        <w:gridCol w:w="1307"/>
        <w:gridCol w:w="1934"/>
        <w:gridCol w:w="2734"/>
        <w:gridCol w:w="1121"/>
        <w:gridCol w:w="2612"/>
      </w:tblGrid>
      <w:tr>
        <w:tblPrEx>
          <w:tblLayout w:type="fixed"/>
          <w:tblCellMar>
            <w:top w:w="0" w:type="dxa"/>
            <w:left w:w="0" w:type="dxa"/>
            <w:bottom w:w="0" w:type="dxa"/>
            <w:right w:w="0" w:type="dxa"/>
          </w:tblCellMar>
        </w:tblPrEx>
        <w:trPr>
          <w:trHeight w:val="474"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拟聘岗位</w:t>
            </w:r>
          </w:p>
        </w:tc>
        <w:tc>
          <w:tcPr>
            <w:tcW w:w="19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招聘专业</w:t>
            </w:r>
          </w:p>
        </w:tc>
        <w:tc>
          <w:tcPr>
            <w:tcW w:w="27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学历</w:t>
            </w:r>
            <w:r>
              <w:rPr>
                <w:rStyle w:val="10"/>
                <w:rFonts w:hint="eastAsia" w:ascii="宋体" w:hAnsi="宋体"/>
                <w:b/>
                <w:kern w:val="0"/>
                <w:sz w:val="20"/>
                <w:szCs w:val="20"/>
                <w:highlight w:val="none"/>
              </w:rPr>
              <w:t>、学位</w:t>
            </w:r>
            <w:r>
              <w:rPr>
                <w:rStyle w:val="10"/>
                <w:rFonts w:hint="default" w:ascii="宋体" w:hAnsi="宋体"/>
                <w:b/>
                <w:kern w:val="0"/>
                <w:sz w:val="20"/>
                <w:szCs w:val="20"/>
                <w:highlight w:val="none"/>
              </w:rPr>
              <w:t>要求</w:t>
            </w:r>
          </w:p>
        </w:tc>
        <w:tc>
          <w:tcPr>
            <w:tcW w:w="11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招聘人数</w:t>
            </w:r>
          </w:p>
        </w:tc>
        <w:tc>
          <w:tcPr>
            <w:tcW w:w="26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highlight w:val="none"/>
              </w:rPr>
            </w:pPr>
            <w:r>
              <w:rPr>
                <w:rStyle w:val="10"/>
                <w:rFonts w:hint="default" w:ascii="宋体" w:hAnsi="宋体"/>
                <w:b/>
                <w:kern w:val="0"/>
                <w:sz w:val="20"/>
                <w:szCs w:val="20"/>
                <w:highlight w:val="none"/>
              </w:rPr>
              <w:t>备注</w:t>
            </w:r>
          </w:p>
        </w:tc>
      </w:tr>
      <w:tr>
        <w:tblPrEx>
          <w:tblLayout w:type="fixed"/>
          <w:tblCellMar>
            <w:top w:w="0" w:type="dxa"/>
            <w:left w:w="0" w:type="dxa"/>
            <w:bottom w:w="0" w:type="dxa"/>
            <w:right w:w="0" w:type="dxa"/>
          </w:tblCellMar>
        </w:tblPrEx>
        <w:trPr>
          <w:trHeight w:val="547"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eastAsia="宋体"/>
                <w:color w:val="000000"/>
                <w:sz w:val="18"/>
                <w:szCs w:val="18"/>
                <w:highlight w:val="none"/>
                <w:lang w:val="en-US" w:eastAsia="zh-CN"/>
              </w:rPr>
            </w:pPr>
            <w:r>
              <w:rPr>
                <w:rStyle w:val="10"/>
                <w:rFonts w:hint="eastAsia" w:ascii="宋体" w:hAnsi="宋体"/>
                <w:color w:val="000000"/>
                <w:sz w:val="18"/>
                <w:szCs w:val="18"/>
                <w:highlight w:val="none"/>
                <w:lang w:eastAsia="zh-CN"/>
              </w:rPr>
              <w:t>骨伤病区</w:t>
            </w:r>
            <w:r>
              <w:rPr>
                <w:rStyle w:val="10"/>
                <w:rFonts w:hint="eastAsia" w:ascii="宋体" w:hAnsi="宋体"/>
                <w:color w:val="000000"/>
                <w:sz w:val="18"/>
                <w:szCs w:val="18"/>
                <w:highlight w:val="none"/>
                <w:lang w:val="en-US" w:eastAsia="zh-CN"/>
              </w:rPr>
              <w:t>1</w:t>
            </w:r>
          </w:p>
        </w:tc>
        <w:tc>
          <w:tcPr>
            <w:tcW w:w="19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中医骨伤科学</w:t>
            </w:r>
          </w:p>
        </w:tc>
        <w:tc>
          <w:tcPr>
            <w:tcW w:w="27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w:t>
            </w:r>
            <w:r>
              <w:rPr>
                <w:rStyle w:val="10"/>
                <w:rFonts w:hint="eastAsia" w:ascii="宋体" w:hAnsi="宋体"/>
                <w:color w:val="000000"/>
                <w:sz w:val="18"/>
                <w:szCs w:val="18"/>
                <w:highlight w:val="none"/>
                <w:lang w:eastAsia="zh-CN"/>
              </w:rPr>
              <w:t>博士</w:t>
            </w:r>
            <w:r>
              <w:rPr>
                <w:rStyle w:val="10"/>
                <w:rFonts w:hint="default" w:ascii="宋体" w:hAnsi="宋体"/>
                <w:color w:val="000000"/>
                <w:sz w:val="18"/>
                <w:szCs w:val="18"/>
                <w:highlight w:val="none"/>
              </w:rPr>
              <w:t>学位</w:t>
            </w:r>
          </w:p>
        </w:tc>
        <w:tc>
          <w:tcPr>
            <w:tcW w:w="11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26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61"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lang w:val="en-US"/>
              </w:rPr>
            </w:pPr>
            <w:r>
              <w:rPr>
                <w:rStyle w:val="10"/>
                <w:rFonts w:hint="eastAsia" w:ascii="宋体" w:hAnsi="宋体"/>
                <w:color w:val="000000"/>
                <w:sz w:val="18"/>
                <w:szCs w:val="18"/>
                <w:highlight w:val="none"/>
                <w:lang w:eastAsia="zh-CN"/>
              </w:rPr>
              <w:t>骨伤病区</w:t>
            </w:r>
            <w:r>
              <w:rPr>
                <w:rStyle w:val="10"/>
                <w:rFonts w:hint="eastAsia" w:ascii="宋体" w:hAnsi="宋体"/>
                <w:color w:val="000000"/>
                <w:sz w:val="18"/>
                <w:szCs w:val="18"/>
                <w:highlight w:val="none"/>
                <w:lang w:val="en-US" w:eastAsia="zh-CN"/>
              </w:rPr>
              <w:t>2</w:t>
            </w:r>
          </w:p>
        </w:tc>
        <w:tc>
          <w:tcPr>
            <w:tcW w:w="19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中医骨伤科学</w:t>
            </w:r>
          </w:p>
        </w:tc>
        <w:tc>
          <w:tcPr>
            <w:tcW w:w="27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11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2</w:t>
            </w:r>
          </w:p>
        </w:tc>
        <w:tc>
          <w:tcPr>
            <w:tcW w:w="26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eastAsia="宋体"/>
                <w:color w:val="00000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72"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lang w:val="en-US"/>
              </w:rPr>
            </w:pPr>
            <w:r>
              <w:rPr>
                <w:rStyle w:val="10"/>
                <w:rFonts w:hint="eastAsia" w:ascii="宋体" w:hAnsi="宋体"/>
                <w:color w:val="000000"/>
                <w:sz w:val="18"/>
                <w:szCs w:val="18"/>
                <w:highlight w:val="none"/>
                <w:lang w:eastAsia="zh-CN"/>
              </w:rPr>
              <w:t>骨伤病区</w:t>
            </w:r>
            <w:r>
              <w:rPr>
                <w:rStyle w:val="10"/>
                <w:rFonts w:hint="eastAsia" w:ascii="宋体" w:hAnsi="宋体"/>
                <w:color w:val="000000"/>
                <w:sz w:val="18"/>
                <w:szCs w:val="18"/>
                <w:highlight w:val="none"/>
                <w:lang w:val="en-US" w:eastAsia="zh-CN"/>
              </w:rPr>
              <w:t>3</w:t>
            </w:r>
          </w:p>
        </w:tc>
        <w:tc>
          <w:tcPr>
            <w:tcW w:w="19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骨科学、外科学</w:t>
            </w:r>
          </w:p>
        </w:tc>
        <w:tc>
          <w:tcPr>
            <w:tcW w:w="27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1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lang w:val="en-US" w:eastAsia="zh-CN"/>
              </w:rPr>
              <w:t>1</w:t>
            </w:r>
          </w:p>
        </w:tc>
        <w:tc>
          <w:tcPr>
            <w:tcW w:w="26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lang w:eastAsia="zh-CN"/>
              </w:rPr>
            </w:pPr>
            <w:r>
              <w:rPr>
                <w:rStyle w:val="10"/>
                <w:rFonts w:hint="eastAsia" w:ascii="宋体" w:hAnsi="宋体"/>
                <w:color w:val="000000"/>
                <w:sz w:val="18"/>
                <w:szCs w:val="18"/>
                <w:highlight w:val="none"/>
                <w:lang w:eastAsia="zh-CN"/>
              </w:rPr>
              <w:t>要求</w:t>
            </w:r>
            <w:r>
              <w:rPr>
                <w:rStyle w:val="10"/>
                <w:rFonts w:hint="eastAsia" w:ascii="宋体" w:hAnsi="宋体" w:eastAsia="宋体"/>
                <w:color w:val="000000"/>
                <w:sz w:val="18"/>
                <w:szCs w:val="18"/>
                <w:highlight w:val="none"/>
                <w:lang w:eastAsia="zh-CN"/>
              </w:rPr>
              <w:t>外科学</w:t>
            </w:r>
            <w:r>
              <w:rPr>
                <w:rStyle w:val="10"/>
                <w:rFonts w:hint="eastAsia" w:ascii="宋体" w:hAnsi="宋体"/>
                <w:color w:val="000000"/>
                <w:sz w:val="18"/>
                <w:szCs w:val="18"/>
                <w:highlight w:val="none"/>
                <w:lang w:eastAsia="zh-CN"/>
              </w:rPr>
              <w:t>专业为</w:t>
            </w:r>
            <w:r>
              <w:rPr>
                <w:rStyle w:val="10"/>
                <w:rFonts w:hint="eastAsia" w:ascii="宋体" w:hAnsi="宋体" w:eastAsia="宋体"/>
                <w:color w:val="000000"/>
                <w:sz w:val="18"/>
                <w:szCs w:val="18"/>
                <w:highlight w:val="none"/>
                <w:lang w:eastAsia="zh-CN"/>
              </w:rPr>
              <w:t>骨伤方向</w:t>
            </w:r>
            <w:r>
              <w:rPr>
                <w:rStyle w:val="10"/>
                <w:rFonts w:hint="eastAsia" w:ascii="宋体" w:hAnsi="宋体"/>
                <w:color w:val="000000"/>
                <w:sz w:val="18"/>
                <w:szCs w:val="18"/>
                <w:highlight w:val="none"/>
                <w:lang w:eastAsia="zh-CN"/>
              </w:rPr>
              <w:t>。</w:t>
            </w:r>
          </w:p>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399"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内科</w:t>
            </w:r>
          </w:p>
        </w:tc>
        <w:tc>
          <w:tcPr>
            <w:tcW w:w="19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中医内科学、内科学</w:t>
            </w:r>
          </w:p>
        </w:tc>
        <w:tc>
          <w:tcPr>
            <w:tcW w:w="273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11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2</w:t>
            </w:r>
          </w:p>
        </w:tc>
        <w:tc>
          <w:tcPr>
            <w:tcW w:w="2612"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eastAsia" w:ascii="宋体" w:hAnsi="宋体"/>
                <w:color w:val="000000"/>
                <w:sz w:val="18"/>
                <w:szCs w:val="18"/>
                <w:highlight w:val="none"/>
                <w:lang w:eastAsia="zh-CN"/>
              </w:rPr>
            </w:pPr>
            <w:r>
              <w:rPr>
                <w:rStyle w:val="10"/>
                <w:rFonts w:hint="eastAsia" w:ascii="宋体" w:hAnsi="宋体"/>
                <w:color w:val="000000"/>
                <w:sz w:val="18"/>
                <w:szCs w:val="18"/>
                <w:highlight w:val="none"/>
                <w:lang w:eastAsia="zh-CN"/>
              </w:rPr>
              <w:t>要求</w:t>
            </w:r>
            <w:r>
              <w:rPr>
                <w:rStyle w:val="10"/>
                <w:rFonts w:hint="eastAsia" w:ascii="宋体" w:hAnsi="宋体"/>
                <w:color w:val="000000"/>
                <w:sz w:val="18"/>
                <w:szCs w:val="18"/>
                <w:highlight w:val="none"/>
              </w:rPr>
              <w:t>心血管</w:t>
            </w:r>
            <w:r>
              <w:rPr>
                <w:rStyle w:val="10"/>
                <w:rFonts w:hint="eastAsia" w:ascii="宋体" w:hAnsi="宋体" w:eastAsia="宋体"/>
                <w:color w:val="000000"/>
                <w:sz w:val="18"/>
                <w:szCs w:val="18"/>
                <w:highlight w:val="none"/>
                <w:lang w:eastAsia="zh-CN"/>
              </w:rPr>
              <w:t>方向</w:t>
            </w:r>
            <w:r>
              <w:rPr>
                <w:rStyle w:val="10"/>
                <w:rFonts w:hint="eastAsia" w:ascii="宋体" w:hAnsi="宋体"/>
                <w:color w:val="000000"/>
                <w:sz w:val="18"/>
                <w:szCs w:val="18"/>
                <w:highlight w:val="none"/>
                <w:lang w:eastAsia="zh-CN"/>
              </w:rPr>
              <w:t>。</w:t>
            </w:r>
          </w:p>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12" w:hRule="atLeast"/>
        </w:trPr>
        <w:tc>
          <w:tcPr>
            <w:tcW w:w="1307"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检验科</w:t>
            </w:r>
          </w:p>
        </w:tc>
        <w:tc>
          <w:tcPr>
            <w:tcW w:w="193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临床检验诊断学</w:t>
            </w:r>
          </w:p>
        </w:tc>
        <w:tc>
          <w:tcPr>
            <w:tcW w:w="273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研究生学历、硕士及以上学位</w:t>
            </w:r>
          </w:p>
        </w:tc>
        <w:tc>
          <w:tcPr>
            <w:tcW w:w="11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1</w:t>
            </w:r>
          </w:p>
        </w:tc>
        <w:tc>
          <w:tcPr>
            <w:tcW w:w="2612"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65" w:hRule="atLeast"/>
        </w:trPr>
        <w:tc>
          <w:tcPr>
            <w:tcW w:w="13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val="0"/>
                <w:bCs/>
                <w:kern w:val="0"/>
                <w:sz w:val="20"/>
                <w:szCs w:val="20"/>
                <w:highlight w:val="none"/>
              </w:rPr>
            </w:pPr>
            <w:r>
              <w:rPr>
                <w:rStyle w:val="10"/>
                <w:rFonts w:hint="default" w:ascii="宋体" w:hAnsi="宋体"/>
                <w:b w:val="0"/>
                <w:bCs/>
                <w:kern w:val="0"/>
                <w:sz w:val="20"/>
                <w:szCs w:val="20"/>
                <w:highlight w:val="none"/>
              </w:rPr>
              <w:t>合 计</w:t>
            </w:r>
          </w:p>
        </w:tc>
        <w:tc>
          <w:tcPr>
            <w:tcW w:w="8401" w:type="dxa"/>
            <w:gridSpan w:val="4"/>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b w:val="0"/>
                <w:bCs/>
                <w:kern w:val="0"/>
                <w:sz w:val="20"/>
                <w:szCs w:val="20"/>
                <w:highlight w:val="none"/>
              </w:rPr>
            </w:pPr>
            <w:r>
              <w:rPr>
                <w:rStyle w:val="10"/>
                <w:rFonts w:hint="eastAsia" w:ascii="宋体" w:hAnsi="宋体"/>
                <w:b w:val="0"/>
                <w:bCs/>
                <w:kern w:val="0"/>
                <w:sz w:val="20"/>
                <w:szCs w:val="20"/>
                <w:highlight w:val="none"/>
                <w:lang w:val="en-US" w:eastAsia="zh-CN"/>
              </w:rPr>
              <w:t>7</w:t>
            </w:r>
            <w:r>
              <w:rPr>
                <w:rStyle w:val="10"/>
                <w:rFonts w:hint="default" w:ascii="宋体" w:hAnsi="宋体"/>
                <w:b w:val="0"/>
                <w:bCs/>
                <w:kern w:val="0"/>
                <w:sz w:val="20"/>
                <w:szCs w:val="20"/>
                <w:highlight w:val="none"/>
              </w:rPr>
              <w:t>人</w:t>
            </w:r>
          </w:p>
        </w:tc>
      </w:tr>
    </w:tbl>
    <w:p>
      <w:pPr>
        <w:rPr>
          <w:rStyle w:val="10"/>
          <w:rFonts w:ascii="宋体" w:hAnsi="宋体" w:eastAsiaTheme="minorEastAsia" w:cstheme="minorBidi"/>
          <w:b/>
          <w:kern w:val="0"/>
          <w:sz w:val="36"/>
          <w:szCs w:val="36"/>
        </w:rPr>
        <w:sectPr>
          <w:footerReference r:id="rId3" w:type="default"/>
          <w:pgSz w:w="11906" w:h="16838"/>
          <w:pgMar w:top="1440" w:right="1134" w:bottom="1440" w:left="1134" w:header="851" w:footer="992" w:gutter="0"/>
          <w:pgBorders>
            <w:top w:val="none" w:sz="0" w:space="0"/>
            <w:left w:val="none" w:sz="0" w:space="0"/>
            <w:bottom w:val="none" w:sz="0" w:space="0"/>
            <w:right w:val="none" w:sz="0" w:space="0"/>
          </w:pgBorders>
          <w:cols w:space="0" w:num="1"/>
          <w:docGrid w:type="lines" w:linePitch="312" w:charSpace="0"/>
        </w:sectPr>
      </w:pPr>
    </w:p>
    <w:p>
      <w:pPr>
        <w:spacing w:line="400" w:lineRule="exact"/>
        <w:jc w:val="center"/>
        <w:rPr>
          <w:rStyle w:val="10"/>
          <w:rFonts w:ascii="宋体" w:hAnsi="宋体"/>
          <w:b/>
          <w:sz w:val="36"/>
          <w:szCs w:val="36"/>
          <w:highlight w:val="none"/>
        </w:rPr>
      </w:pPr>
      <w:r>
        <w:rPr>
          <w:rStyle w:val="10"/>
          <w:rFonts w:ascii="宋体" w:hAnsi="宋体"/>
          <w:b/>
          <w:sz w:val="36"/>
          <w:szCs w:val="36"/>
          <w:highlight w:val="none"/>
        </w:rPr>
        <w:t>杭州市富阳区妇幼保健院</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b/>
          <w:bCs/>
          <w:sz w:val="24"/>
          <w:highlight w:val="none"/>
        </w:rPr>
        <w:t>富阳区妇幼保健院</w:t>
      </w:r>
      <w:r>
        <w:rPr>
          <w:rStyle w:val="13"/>
          <w:rFonts w:hint="eastAsia" w:ascii="宋体" w:hAnsi="宋体" w:cs="宋体"/>
          <w:sz w:val="24"/>
          <w:highlight w:val="none"/>
        </w:rPr>
        <w:t xml:space="preserve">隶属于富阳区卫生健康局，成立于1998年12月，是一所集医疗、保健、教学、科研于一体的三级乙等妇幼保健医院，担负着全富阳区妇幼医疗保健管理指导的重任，为国家级爱婴医院、浙江省示范孕妇学校、浙江省儿童早期发展示范基地、浙江省先天性心脏病筛查定点单位。是富阳区孕产妇危急重症急救中心、新生儿危急重症急救中心、宫颈疾病诊治中心、儿童哮喘诊治中心、乳腺结节诊治中心、产前筛查和新生儿疾病筛查中心，富阳区产科质控中心、计划生育质控中心、盆底康复质控中心挂靠单位。    </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sz w:val="24"/>
          <w:highlight w:val="none"/>
        </w:rPr>
        <w:t>医院现占地面积37000平方米，建筑面积78000平方米，核定床位320张。正式职工580人，其中卫技人员533人，高级职称138人，中级职称267人，博士1人、硕士23人。</w:t>
      </w:r>
      <w:r>
        <w:rPr>
          <w:rStyle w:val="13"/>
          <w:rFonts w:hint="eastAsia" w:ascii="宋体" w:hAnsi="宋体" w:cs="宋体"/>
          <w:sz w:val="24"/>
          <w:highlight w:val="none"/>
          <w:lang w:eastAsia="zh-CN"/>
        </w:rPr>
        <w:t>设有</w:t>
      </w:r>
      <w:r>
        <w:rPr>
          <w:rStyle w:val="13"/>
          <w:rFonts w:hint="eastAsia" w:ascii="宋体" w:hAnsi="宋体" w:cs="宋体"/>
          <w:sz w:val="24"/>
          <w:highlight w:val="none"/>
        </w:rPr>
        <w:t>19个职能科室</w:t>
      </w:r>
      <w:r>
        <w:rPr>
          <w:rStyle w:val="13"/>
          <w:rFonts w:hint="eastAsia" w:ascii="宋体" w:hAnsi="宋体" w:cs="宋体"/>
          <w:sz w:val="24"/>
          <w:highlight w:val="none"/>
          <w:lang w:eastAsia="zh-CN"/>
        </w:rPr>
        <w:t>、</w:t>
      </w:r>
      <w:r>
        <w:rPr>
          <w:rStyle w:val="13"/>
          <w:rFonts w:hint="eastAsia" w:ascii="宋体" w:hAnsi="宋体" w:cs="宋体"/>
          <w:sz w:val="24"/>
          <w:highlight w:val="none"/>
        </w:rPr>
        <w:t>10个一级临床科室</w:t>
      </w:r>
      <w:r>
        <w:rPr>
          <w:rStyle w:val="13"/>
          <w:rFonts w:hint="eastAsia" w:ascii="宋体" w:hAnsi="宋体" w:cs="宋体"/>
          <w:sz w:val="24"/>
          <w:highlight w:val="none"/>
          <w:lang w:eastAsia="zh-CN"/>
        </w:rPr>
        <w:t>、</w:t>
      </w:r>
      <w:r>
        <w:rPr>
          <w:rStyle w:val="13"/>
          <w:rFonts w:hint="eastAsia" w:ascii="宋体" w:hAnsi="宋体" w:cs="宋体"/>
          <w:sz w:val="24"/>
          <w:highlight w:val="none"/>
        </w:rPr>
        <w:t>8个医技科室。配有四维彩色多谱勒超声诊断仪、乳腺钼靶机、数字胃肠机、全自动生化仪、胎儿中央监护系统、移动DR（数字X线成像系统）、CT、核磁共振等先进的医疗设备。</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sz w:val="24"/>
          <w:highlight w:val="none"/>
        </w:rPr>
        <w:t>医院现有杭州市医学重点学科1个（儿科学），区级重点学科4个；拥有PCR实验室、产前筛查实验室、人工授精实验室、男科实验室。</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sz w:val="24"/>
          <w:highlight w:val="none"/>
        </w:rPr>
        <w:t>地址：杭州市富阳区富春街道横凉亭路25号</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lang w:eastAsia="zh-CN"/>
        </w:rPr>
      </w:pPr>
      <w:r>
        <w:rPr>
          <w:rStyle w:val="13"/>
          <w:rFonts w:hint="eastAsia" w:ascii="宋体" w:hAnsi="宋体" w:cs="宋体"/>
          <w:sz w:val="24"/>
          <w:highlight w:val="none"/>
        </w:rPr>
        <w:t>联系人及联系电话：罗燕</w:t>
      </w:r>
      <w:r>
        <w:rPr>
          <w:rStyle w:val="13"/>
          <w:rFonts w:hint="eastAsia" w:ascii="宋体" w:hAnsi="宋体" w:cs="宋体"/>
          <w:sz w:val="24"/>
          <w:highlight w:val="none"/>
          <w:lang w:eastAsia="zh-CN"/>
        </w:rPr>
        <w:t>，</w:t>
      </w:r>
      <w:r>
        <w:rPr>
          <w:rStyle w:val="13"/>
          <w:rFonts w:hint="eastAsia" w:ascii="宋体" w:hAnsi="宋体" w:cs="宋体"/>
          <w:sz w:val="24"/>
          <w:highlight w:val="none"/>
        </w:rPr>
        <w:t>0571-23276492</w:t>
      </w:r>
      <w:r>
        <w:rPr>
          <w:rStyle w:val="13"/>
          <w:rFonts w:hint="eastAsia" w:ascii="宋体" w:hAnsi="宋体" w:cs="宋体"/>
          <w:sz w:val="24"/>
          <w:highlight w:val="none"/>
          <w:lang w:eastAsia="zh-CN"/>
        </w:rPr>
        <w:t>。</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lang w:eastAsia="zh-CN"/>
        </w:rPr>
      </w:pPr>
    </w:p>
    <w:p>
      <w:pPr>
        <w:jc w:val="center"/>
        <w:rPr>
          <w:rStyle w:val="10"/>
          <w:rFonts w:ascii="宋体" w:hAnsi="宋体"/>
          <w:b/>
          <w:sz w:val="36"/>
          <w:szCs w:val="36"/>
        </w:rPr>
      </w:pPr>
      <w:r>
        <w:rPr>
          <w:rStyle w:val="10"/>
          <w:rFonts w:ascii="宋体" w:hAnsi="宋体"/>
          <w:b/>
          <w:sz w:val="36"/>
          <w:szCs w:val="36"/>
        </w:rPr>
        <w:t>杭州市富阳区妇幼保健院招聘计划</w:t>
      </w:r>
    </w:p>
    <w:tbl>
      <w:tblPr>
        <w:tblStyle w:val="6"/>
        <w:tblW w:w="9793" w:type="dxa"/>
        <w:tblInd w:w="0" w:type="dxa"/>
        <w:tblLayout w:type="fixed"/>
        <w:tblCellMar>
          <w:top w:w="0" w:type="dxa"/>
          <w:left w:w="0" w:type="dxa"/>
          <w:bottom w:w="0" w:type="dxa"/>
          <w:right w:w="0" w:type="dxa"/>
        </w:tblCellMar>
      </w:tblPr>
      <w:tblGrid>
        <w:gridCol w:w="1427"/>
        <w:gridCol w:w="1837"/>
        <w:gridCol w:w="2805"/>
        <w:gridCol w:w="1225"/>
        <w:gridCol w:w="2499"/>
      </w:tblGrid>
      <w:tr>
        <w:tblPrEx>
          <w:tblLayout w:type="fixed"/>
          <w:tblCellMar>
            <w:top w:w="0" w:type="dxa"/>
            <w:left w:w="0" w:type="dxa"/>
            <w:bottom w:w="0" w:type="dxa"/>
            <w:right w:w="0" w:type="dxa"/>
          </w:tblCellMar>
        </w:tblPrEx>
        <w:trPr>
          <w:trHeight w:val="559"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拟聘岗位</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招聘专业</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学历</w:t>
            </w:r>
            <w:r>
              <w:rPr>
                <w:rStyle w:val="10"/>
                <w:rFonts w:hint="eastAsia" w:ascii="宋体" w:hAnsi="宋体"/>
                <w:b/>
                <w:kern w:val="0"/>
                <w:sz w:val="20"/>
                <w:szCs w:val="20"/>
              </w:rPr>
              <w:t>、学位</w:t>
            </w:r>
            <w:r>
              <w:rPr>
                <w:rStyle w:val="10"/>
                <w:rFonts w:hint="default" w:ascii="宋体" w:hAnsi="宋体"/>
                <w:b/>
                <w:kern w:val="0"/>
                <w:sz w:val="20"/>
                <w:szCs w:val="20"/>
              </w:rPr>
              <w:t>要求</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招聘</w:t>
            </w:r>
          </w:p>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人数</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kern w:val="0"/>
                <w:sz w:val="20"/>
                <w:szCs w:val="20"/>
              </w:rPr>
            </w:pPr>
            <w:r>
              <w:rPr>
                <w:rStyle w:val="10"/>
                <w:rFonts w:hint="default" w:ascii="宋体" w:hAnsi="宋体"/>
                <w:b/>
                <w:kern w:val="0"/>
                <w:sz w:val="20"/>
                <w:szCs w:val="20"/>
              </w:rPr>
              <w:t>备注</w:t>
            </w:r>
          </w:p>
        </w:tc>
      </w:tr>
      <w:tr>
        <w:tblPrEx>
          <w:tblLayout w:type="fixed"/>
          <w:tblCellMar>
            <w:top w:w="0" w:type="dxa"/>
            <w:left w:w="0" w:type="dxa"/>
            <w:bottom w:w="0" w:type="dxa"/>
            <w:right w:w="0" w:type="dxa"/>
          </w:tblCellMar>
        </w:tblPrEx>
        <w:trPr>
          <w:trHeight w:val="450"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color w:val="000000"/>
                <w:sz w:val="18"/>
                <w:szCs w:val="18"/>
              </w:rPr>
            </w:pPr>
            <w:r>
              <w:rPr>
                <w:rStyle w:val="10"/>
                <w:rFonts w:hint="eastAsia" w:ascii="宋体" w:hAnsi="宋体"/>
                <w:color w:val="000000"/>
                <w:sz w:val="18"/>
                <w:szCs w:val="18"/>
              </w:rPr>
              <w:t>中医科</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color w:val="000000"/>
                <w:sz w:val="18"/>
                <w:szCs w:val="18"/>
              </w:rPr>
            </w:pPr>
            <w:r>
              <w:rPr>
                <w:rStyle w:val="10"/>
                <w:rFonts w:hint="eastAsia" w:ascii="宋体" w:hAnsi="宋体"/>
                <w:color w:val="000000"/>
                <w:sz w:val="18"/>
                <w:szCs w:val="18"/>
              </w:rPr>
              <w:t>中医儿科学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w:t>
            </w:r>
            <w:r>
              <w:rPr>
                <w:rStyle w:val="10"/>
                <w:rFonts w:hint="eastAsia" w:ascii="宋体" w:hAnsi="宋体"/>
                <w:color w:val="000000"/>
                <w:sz w:val="18"/>
                <w:szCs w:val="18"/>
                <w:highlight w:val="none"/>
                <w:lang w:eastAsia="zh-CN"/>
              </w:rPr>
              <w:t>博士</w:t>
            </w:r>
            <w:r>
              <w:rPr>
                <w:rStyle w:val="10"/>
                <w:rFonts w:hint="default" w:ascii="宋体" w:hAnsi="宋体"/>
                <w:color w:val="000000"/>
                <w:sz w:val="18"/>
                <w:szCs w:val="18"/>
                <w:highlight w:val="none"/>
              </w:rPr>
              <w:t>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hAnsi="宋体"/>
                <w:color w:val="000000"/>
                <w:sz w:val="18"/>
                <w:szCs w:val="18"/>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50"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rPr>
            </w:pPr>
            <w:r>
              <w:rPr>
                <w:rStyle w:val="10"/>
                <w:rFonts w:hint="eastAsia" w:ascii="宋体" w:hAnsi="宋体"/>
                <w:color w:val="000000"/>
                <w:sz w:val="18"/>
                <w:szCs w:val="18"/>
              </w:rPr>
              <w:t>儿童康复科</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rPr>
            </w:pPr>
            <w:r>
              <w:rPr>
                <w:rStyle w:val="10"/>
                <w:rFonts w:hint="eastAsia" w:ascii="宋体" w:hAnsi="宋体"/>
                <w:color w:val="000000"/>
                <w:sz w:val="18"/>
                <w:szCs w:val="18"/>
              </w:rPr>
              <w:t>康复医学与理疗学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lang w:val="en-US" w:eastAsia="zh-CN"/>
              </w:rPr>
            </w:pPr>
            <w:r>
              <w:rPr>
                <w:rStyle w:val="10"/>
                <w:rFonts w:hint="eastAsia" w:ascii="宋体" w:hAnsi="宋体"/>
                <w:color w:val="000000"/>
                <w:sz w:val="18"/>
                <w:szCs w:val="18"/>
                <w:lang w:val="en-US" w:eastAsia="zh-CN"/>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50"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儿童五官科</w:t>
            </w:r>
            <w:r>
              <w:rPr>
                <w:rStyle w:val="10"/>
                <w:rFonts w:hint="eastAsia" w:ascii="宋体" w:hAnsi="宋体"/>
                <w:color w:val="000000"/>
                <w:sz w:val="18"/>
                <w:szCs w:val="18"/>
                <w:highlight w:val="none"/>
                <w:lang w:val="en-US" w:eastAsia="zh-CN"/>
              </w:rPr>
              <w:t>1</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rPr>
            </w:pPr>
            <w:r>
              <w:rPr>
                <w:rStyle w:val="10"/>
                <w:rFonts w:hint="eastAsia" w:ascii="宋体" w:hAnsi="宋体"/>
                <w:color w:val="000000"/>
                <w:sz w:val="18"/>
                <w:szCs w:val="18"/>
              </w:rPr>
              <w:t>耳鼻咽喉科学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Times New Roman"/>
                <w:color w:val="000000"/>
                <w:kern w:val="2"/>
                <w:sz w:val="18"/>
                <w:szCs w:val="18"/>
                <w:lang w:val="en-US" w:eastAsia="zh-CN" w:bidi="ar-SA"/>
              </w:rPr>
            </w:pPr>
            <w:r>
              <w:rPr>
                <w:rStyle w:val="10"/>
                <w:rFonts w:hint="eastAsia" w:ascii="宋体" w:hAnsi="宋体"/>
                <w:color w:val="000000"/>
                <w:sz w:val="18"/>
                <w:szCs w:val="18"/>
                <w:lang w:val="en-US" w:eastAsia="zh-CN"/>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50"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儿童五官科</w:t>
            </w:r>
            <w:r>
              <w:rPr>
                <w:rStyle w:val="10"/>
                <w:rFonts w:hint="eastAsia" w:ascii="宋体" w:hAnsi="宋体"/>
                <w:color w:val="000000"/>
                <w:sz w:val="18"/>
                <w:szCs w:val="18"/>
                <w:highlight w:val="none"/>
                <w:lang w:val="en-US" w:eastAsia="zh-CN"/>
              </w:rPr>
              <w:t>2</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rPr>
            </w:pPr>
            <w:r>
              <w:rPr>
                <w:rStyle w:val="10"/>
                <w:rFonts w:hint="eastAsia" w:ascii="宋体" w:hAnsi="宋体"/>
                <w:color w:val="000000"/>
                <w:sz w:val="18"/>
                <w:szCs w:val="18"/>
              </w:rPr>
              <w:t>眼科学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Times New Roman"/>
                <w:color w:val="000000"/>
                <w:kern w:val="2"/>
                <w:sz w:val="18"/>
                <w:szCs w:val="18"/>
                <w:lang w:val="en-US" w:eastAsia="zh-CN" w:bidi="ar-SA"/>
              </w:rPr>
            </w:pPr>
            <w:r>
              <w:rPr>
                <w:rStyle w:val="10"/>
                <w:rFonts w:hint="eastAsia" w:ascii="宋体" w:hAnsi="宋体"/>
                <w:color w:val="000000"/>
                <w:sz w:val="18"/>
                <w:szCs w:val="18"/>
                <w:lang w:val="en-US" w:eastAsia="zh-CN"/>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50"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儿童五官科</w:t>
            </w:r>
            <w:r>
              <w:rPr>
                <w:rStyle w:val="10"/>
                <w:rFonts w:hint="eastAsia" w:ascii="宋体" w:hAnsi="宋体"/>
                <w:color w:val="000000"/>
                <w:sz w:val="18"/>
                <w:szCs w:val="18"/>
                <w:highlight w:val="none"/>
                <w:lang w:val="en-US" w:eastAsia="zh-CN"/>
              </w:rPr>
              <w:t>3</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rPr>
            </w:pPr>
            <w:r>
              <w:rPr>
                <w:rStyle w:val="10"/>
                <w:rFonts w:hint="eastAsia" w:ascii="宋体" w:hAnsi="宋体"/>
                <w:color w:val="000000"/>
                <w:sz w:val="18"/>
                <w:szCs w:val="18"/>
              </w:rPr>
              <w:t>口腔医学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Times New Roman"/>
                <w:color w:val="000000"/>
                <w:kern w:val="2"/>
                <w:sz w:val="18"/>
                <w:szCs w:val="18"/>
                <w:lang w:val="en-US" w:eastAsia="zh-CN" w:bidi="ar-SA"/>
              </w:rPr>
            </w:pPr>
            <w:r>
              <w:rPr>
                <w:rStyle w:val="10"/>
                <w:rFonts w:hint="eastAsia" w:ascii="宋体" w:hAnsi="宋体"/>
                <w:color w:val="000000"/>
                <w:sz w:val="18"/>
                <w:szCs w:val="18"/>
                <w:lang w:val="en-US" w:eastAsia="zh-CN"/>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605" w:hRule="atLeast"/>
        </w:trPr>
        <w:tc>
          <w:tcPr>
            <w:tcW w:w="142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lang w:eastAsia="zh-CN"/>
              </w:rPr>
            </w:pPr>
            <w:r>
              <w:rPr>
                <w:rStyle w:val="10"/>
                <w:rFonts w:hint="eastAsia" w:ascii="宋体" w:hAnsi="宋体"/>
                <w:color w:val="000000"/>
                <w:sz w:val="18"/>
                <w:szCs w:val="18"/>
                <w:lang w:eastAsia="zh-CN"/>
              </w:rPr>
              <w:t>门诊综合部</w:t>
            </w:r>
          </w:p>
        </w:tc>
        <w:tc>
          <w:tcPr>
            <w:tcW w:w="1837"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eastAsia="宋体"/>
                <w:color w:val="000000"/>
                <w:sz w:val="18"/>
                <w:szCs w:val="18"/>
                <w:lang w:val="en-US" w:eastAsia="zh-CN"/>
              </w:rPr>
            </w:pPr>
            <w:r>
              <w:rPr>
                <w:rStyle w:val="10"/>
                <w:rFonts w:hint="eastAsia" w:ascii="宋体" w:hAnsi="宋体"/>
                <w:color w:val="000000"/>
                <w:sz w:val="18"/>
                <w:szCs w:val="18"/>
                <w:highlight w:val="none"/>
                <w:lang w:val="en-US" w:eastAsia="zh-CN"/>
              </w:rPr>
              <w:t>外科学</w:t>
            </w:r>
          </w:p>
        </w:tc>
        <w:tc>
          <w:tcPr>
            <w:tcW w:w="280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ind w:left="0" w:leftChars="0" w:right="0" w:rightChars="0"/>
              <w:jc w:val="center"/>
              <w:rPr>
                <w:rFonts w:hint="default"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研究生学历、硕士及以上学位</w:t>
            </w:r>
          </w:p>
        </w:tc>
        <w:tc>
          <w:tcPr>
            <w:tcW w:w="1225"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Fonts w:hint="eastAsia" w:ascii="宋体" w:hAnsi="宋体" w:eastAsia="宋体" w:cs="Times New Roman"/>
                <w:color w:val="000000"/>
                <w:kern w:val="2"/>
                <w:sz w:val="18"/>
                <w:szCs w:val="18"/>
                <w:lang w:val="en-US" w:eastAsia="zh-CN" w:bidi="ar-SA"/>
              </w:rPr>
            </w:pPr>
            <w:r>
              <w:rPr>
                <w:rStyle w:val="10"/>
                <w:rFonts w:hint="eastAsia" w:ascii="宋体" w:hAnsi="宋体"/>
                <w:color w:val="000000"/>
                <w:sz w:val="18"/>
                <w:szCs w:val="18"/>
                <w:lang w:val="en-US" w:eastAsia="zh-CN"/>
              </w:rPr>
              <w:t>1</w:t>
            </w:r>
          </w:p>
        </w:tc>
        <w:tc>
          <w:tcPr>
            <w:tcW w:w="2499" w:type="dxa"/>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color w:val="000000"/>
                <w:kern w:val="0"/>
                <w:sz w:val="18"/>
                <w:szCs w:val="18"/>
                <w:highlight w:val="none"/>
                <w:lang w:eastAsia="zh-CN"/>
              </w:rPr>
            </w:pPr>
            <w:r>
              <w:rPr>
                <w:rStyle w:val="10"/>
                <w:rFonts w:hint="eastAsia" w:ascii="宋体"/>
                <w:color w:val="000000"/>
                <w:kern w:val="0"/>
                <w:sz w:val="18"/>
                <w:szCs w:val="18"/>
                <w:highlight w:val="none"/>
                <w:lang w:eastAsia="zh-CN"/>
              </w:rPr>
              <w:t>要求整形美容外科</w:t>
            </w:r>
            <w:r>
              <w:rPr>
                <w:rStyle w:val="10"/>
                <w:rFonts w:hint="default" w:ascii="宋体"/>
                <w:color w:val="000000"/>
                <w:kern w:val="0"/>
                <w:sz w:val="18"/>
                <w:szCs w:val="18"/>
                <w:highlight w:val="none"/>
              </w:rPr>
              <w:t>方向</w:t>
            </w:r>
            <w:r>
              <w:rPr>
                <w:rStyle w:val="10"/>
                <w:rFonts w:hint="eastAsia" w:ascii="宋体"/>
                <w:color w:val="000000"/>
                <w:kern w:val="0"/>
                <w:sz w:val="18"/>
                <w:szCs w:val="18"/>
                <w:highlight w:val="none"/>
                <w:lang w:eastAsia="zh-CN"/>
              </w:rPr>
              <w:t>。</w:t>
            </w:r>
          </w:p>
          <w:p>
            <w:pPr>
              <w:keepNext w:val="0"/>
              <w:keepLines w:val="0"/>
              <w:widowControl/>
              <w:suppressLineNumbers w:val="0"/>
              <w:spacing w:before="0" w:beforeAutospacing="0" w:after="0" w:afterAutospacing="0" w:line="240" w:lineRule="exact"/>
              <w:ind w:left="0" w:right="0"/>
              <w:jc w:val="center"/>
              <w:rPr>
                <w:rStyle w:val="10"/>
                <w:rFonts w:hint="eastAsia" w:ascii="宋体"/>
                <w:color w:val="000000"/>
                <w:kern w:val="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30" w:hRule="atLeast"/>
        </w:trPr>
        <w:tc>
          <w:tcPr>
            <w:tcW w:w="1427"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val="0"/>
                <w:bCs w:val="0"/>
                <w:color w:val="000000"/>
                <w:sz w:val="18"/>
                <w:szCs w:val="18"/>
              </w:rPr>
            </w:pPr>
            <w:r>
              <w:rPr>
                <w:rStyle w:val="10"/>
                <w:rFonts w:hint="default" w:ascii="宋体" w:hAnsi="宋体"/>
                <w:b w:val="0"/>
                <w:bCs w:val="0"/>
                <w:color w:val="000000"/>
                <w:sz w:val="18"/>
                <w:szCs w:val="18"/>
              </w:rPr>
              <w:t>合 计</w:t>
            </w:r>
          </w:p>
        </w:tc>
        <w:tc>
          <w:tcPr>
            <w:tcW w:w="8366" w:type="dxa"/>
            <w:gridSpan w:val="4"/>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val="0"/>
                <w:bCs w:val="0"/>
                <w:color w:val="000000"/>
                <w:sz w:val="18"/>
                <w:szCs w:val="18"/>
              </w:rPr>
            </w:pPr>
            <w:r>
              <w:rPr>
                <w:rStyle w:val="10"/>
                <w:rFonts w:hint="eastAsia" w:ascii="宋体" w:hAnsi="宋体"/>
                <w:b w:val="0"/>
                <w:bCs w:val="0"/>
                <w:color w:val="000000"/>
                <w:sz w:val="18"/>
                <w:szCs w:val="18"/>
                <w:lang w:val="en-US" w:eastAsia="zh-CN"/>
              </w:rPr>
              <w:t>6</w:t>
            </w:r>
            <w:r>
              <w:rPr>
                <w:rStyle w:val="10"/>
                <w:rFonts w:hint="default" w:ascii="宋体" w:hAnsi="宋体"/>
                <w:b w:val="0"/>
                <w:bCs w:val="0"/>
                <w:color w:val="000000"/>
                <w:sz w:val="18"/>
                <w:szCs w:val="18"/>
              </w:rPr>
              <w:t>人</w:t>
            </w:r>
          </w:p>
        </w:tc>
      </w:tr>
    </w:tbl>
    <w:p>
      <w:pPr>
        <w:rPr>
          <w:rStyle w:val="10"/>
          <w:rFonts w:ascii="宋体" w:hAnsi="宋体" w:eastAsiaTheme="minorEastAsia" w:cstheme="minorBidi"/>
          <w:b/>
          <w:kern w:val="0"/>
          <w:sz w:val="36"/>
          <w:szCs w:val="36"/>
        </w:rPr>
        <w:sectPr>
          <w:pgSz w:w="11906" w:h="16838"/>
          <w:pgMar w:top="1440" w:right="1134" w:bottom="1440" w:left="1134" w:header="851" w:footer="992" w:gutter="0"/>
          <w:pgBorders>
            <w:top w:val="none" w:sz="0" w:space="0"/>
            <w:left w:val="none" w:sz="0" w:space="0"/>
            <w:bottom w:val="none" w:sz="0" w:space="0"/>
            <w:right w:val="none" w:sz="0" w:space="0"/>
          </w:pgBorders>
          <w:cols w:space="0" w:num="1"/>
          <w:docGrid w:type="lines" w:linePitch="312" w:charSpace="0"/>
        </w:sectPr>
      </w:pPr>
    </w:p>
    <w:p>
      <w:pPr>
        <w:spacing w:line="400" w:lineRule="exact"/>
        <w:ind w:right="644"/>
        <w:jc w:val="center"/>
        <w:rPr>
          <w:rStyle w:val="10"/>
          <w:rFonts w:ascii="宋体" w:hAnsi="宋体" w:eastAsiaTheme="minorEastAsia" w:cstheme="minorBidi"/>
          <w:b/>
          <w:kern w:val="0"/>
          <w:sz w:val="36"/>
          <w:szCs w:val="36"/>
          <w:highlight w:val="none"/>
        </w:rPr>
      </w:pPr>
      <w:r>
        <w:rPr>
          <w:rStyle w:val="10"/>
          <w:rFonts w:ascii="宋体" w:hAnsi="宋体" w:eastAsiaTheme="minorEastAsia" w:cstheme="minorBidi"/>
          <w:b/>
          <w:kern w:val="0"/>
          <w:sz w:val="36"/>
          <w:szCs w:val="36"/>
          <w:highlight w:val="none"/>
        </w:rPr>
        <w:t>杭州市富阳区第三人民医院</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b/>
          <w:bCs/>
          <w:sz w:val="24"/>
          <w:highlight w:val="none"/>
        </w:rPr>
        <w:t>富阳区第三人民医院</w:t>
      </w:r>
      <w:r>
        <w:rPr>
          <w:rStyle w:val="13"/>
          <w:rFonts w:hint="eastAsia" w:ascii="宋体" w:hAnsi="宋体" w:cs="宋体"/>
          <w:sz w:val="24"/>
          <w:highlight w:val="none"/>
        </w:rPr>
        <w:t>是富阳区唯一一家集临床、科研、康复</w:t>
      </w:r>
      <w:r>
        <w:rPr>
          <w:rStyle w:val="13"/>
          <w:rFonts w:hint="eastAsia" w:ascii="宋体" w:hAnsi="宋体" w:cs="宋体"/>
          <w:sz w:val="24"/>
          <w:highlight w:val="none"/>
          <w:lang w:eastAsia="zh-CN"/>
        </w:rPr>
        <w:t>、</w:t>
      </w:r>
      <w:r>
        <w:rPr>
          <w:rStyle w:val="13"/>
          <w:rFonts w:hint="eastAsia" w:ascii="宋体" w:hAnsi="宋体" w:cs="宋体"/>
          <w:sz w:val="24"/>
          <w:highlight w:val="none"/>
        </w:rPr>
        <w:t>防治功能于一体的二级甲等精神病专科医院，承担全区精神（心理）卫生工作。我院位于富春街道春华村，占地71亩，总建筑面积3.7万平方米，床位498张，概算投资2.37亿元，按三级乙等精神病专科医院标准建造。现有职工246人，其中高级职称35人，中级职称91人，硕士研究生25人。目前拥有杭州市富阳区级医学重点学科3个，博士工作站3个。</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cs="宋体"/>
          <w:sz w:val="24"/>
          <w:highlight w:val="none"/>
        </w:rPr>
      </w:pPr>
      <w:r>
        <w:rPr>
          <w:rStyle w:val="13"/>
          <w:rFonts w:hint="eastAsia" w:ascii="宋体" w:hAnsi="宋体" w:cs="宋体"/>
          <w:sz w:val="24"/>
          <w:highlight w:val="none"/>
        </w:rPr>
        <w:t>地址：杭州市富阳区富春街道春华村珠山路20号</w:t>
      </w:r>
    </w:p>
    <w:p>
      <w:pPr>
        <w:keepNext w:val="0"/>
        <w:keepLines w:val="0"/>
        <w:pageBreakBefore w:val="0"/>
        <w:widowControl/>
        <w:kinsoku/>
        <w:wordWrap/>
        <w:overflowPunct/>
        <w:topLinePunct w:val="0"/>
        <w:autoSpaceDE/>
        <w:autoSpaceDN/>
        <w:bidi w:val="0"/>
        <w:adjustRightInd/>
        <w:snapToGrid/>
        <w:ind w:firstLine="480" w:firstLineChars="200"/>
        <w:jc w:val="left"/>
        <w:textAlignment w:val="baseline"/>
        <w:rPr>
          <w:rStyle w:val="13"/>
          <w:rFonts w:hint="eastAsia" w:ascii="宋体" w:hAnsi="宋体" w:eastAsia="宋体" w:cs="宋体"/>
          <w:sz w:val="24"/>
          <w:highlight w:val="none"/>
          <w:lang w:val="en-US" w:eastAsia="zh-CN"/>
        </w:rPr>
      </w:pPr>
      <w:r>
        <w:rPr>
          <w:rStyle w:val="13"/>
          <w:rFonts w:hint="eastAsia" w:ascii="宋体" w:hAnsi="宋体" w:cs="宋体"/>
          <w:sz w:val="24"/>
          <w:highlight w:val="none"/>
        </w:rPr>
        <w:t>联系人及联系电话：沈璇</w:t>
      </w:r>
      <w:r>
        <w:rPr>
          <w:rStyle w:val="13"/>
          <w:rFonts w:hint="eastAsia" w:ascii="宋体" w:hAnsi="宋体" w:cs="宋体"/>
          <w:sz w:val="24"/>
          <w:highlight w:val="none"/>
          <w:lang w:eastAsia="zh-CN"/>
        </w:rPr>
        <w:t>，</w:t>
      </w:r>
      <w:r>
        <w:rPr>
          <w:rStyle w:val="13"/>
          <w:rFonts w:hint="eastAsia" w:ascii="宋体" w:hAnsi="宋体" w:cs="宋体"/>
          <w:sz w:val="24"/>
          <w:highlight w:val="none"/>
        </w:rPr>
        <w:t>0571-63310113</w:t>
      </w:r>
      <w:r>
        <w:rPr>
          <w:rStyle w:val="13"/>
          <w:rFonts w:hint="eastAsia" w:ascii="宋体" w:hAnsi="宋体" w:cs="宋体"/>
          <w:sz w:val="24"/>
          <w:highlight w:val="none"/>
          <w:lang w:eastAsia="zh-CN"/>
        </w:rPr>
        <w:t>。</w:t>
      </w:r>
    </w:p>
    <w:p>
      <w:pPr>
        <w:spacing w:line="400" w:lineRule="exact"/>
        <w:ind w:right="644" w:firstLine="420"/>
        <w:jc w:val="left"/>
        <w:rPr>
          <w:rStyle w:val="10"/>
          <w:rFonts w:hint="eastAsia" w:ascii="宋体" w:hAnsi="宋体"/>
          <w:kern w:val="0"/>
          <w:sz w:val="24"/>
          <w:highlight w:val="none"/>
          <w:lang w:eastAsia="zh-CN"/>
        </w:rPr>
      </w:pPr>
    </w:p>
    <w:p>
      <w:pPr>
        <w:spacing w:line="360" w:lineRule="auto"/>
        <w:ind w:right="644" w:firstLine="721" w:firstLineChars="200"/>
        <w:jc w:val="center"/>
        <w:rPr>
          <w:rStyle w:val="10"/>
          <w:rFonts w:ascii="宋体" w:hAnsi="宋体"/>
          <w:b/>
          <w:kern w:val="0"/>
          <w:sz w:val="36"/>
          <w:szCs w:val="36"/>
          <w:highlight w:val="none"/>
        </w:rPr>
      </w:pPr>
      <w:r>
        <w:rPr>
          <w:rStyle w:val="10"/>
          <w:rFonts w:ascii="宋体" w:hAnsi="宋体"/>
          <w:b/>
          <w:kern w:val="0"/>
          <w:sz w:val="36"/>
          <w:szCs w:val="36"/>
          <w:highlight w:val="none"/>
        </w:rPr>
        <w:t>杭州市富阳区第三人民医院招聘计划</w:t>
      </w:r>
    </w:p>
    <w:tbl>
      <w:tblPr>
        <w:tblStyle w:val="6"/>
        <w:tblW w:w="9725" w:type="dxa"/>
        <w:tblInd w:w="0" w:type="dxa"/>
        <w:tblLayout w:type="fixed"/>
        <w:tblCellMar>
          <w:top w:w="0" w:type="dxa"/>
          <w:left w:w="0" w:type="dxa"/>
          <w:bottom w:w="0" w:type="dxa"/>
          <w:right w:w="0" w:type="dxa"/>
        </w:tblCellMar>
      </w:tblPr>
      <w:tblGrid>
        <w:gridCol w:w="1395"/>
        <w:gridCol w:w="2089"/>
        <w:gridCol w:w="2774"/>
        <w:gridCol w:w="821"/>
        <w:gridCol w:w="2646"/>
      </w:tblGrid>
      <w:tr>
        <w:tblPrEx>
          <w:tblLayout w:type="fixed"/>
          <w:tblCellMar>
            <w:top w:w="0" w:type="dxa"/>
            <w:left w:w="0" w:type="dxa"/>
            <w:bottom w:w="0" w:type="dxa"/>
            <w:right w:w="0" w:type="dxa"/>
          </w:tblCellMar>
        </w:tblPrEx>
        <w:trPr>
          <w:trHeight w:val="559" w:hRule="atLeast"/>
        </w:trPr>
        <w:tc>
          <w:tcPr>
            <w:tcW w:w="139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拟聘岗位</w:t>
            </w:r>
          </w:p>
        </w:tc>
        <w:tc>
          <w:tcPr>
            <w:tcW w:w="2089"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招聘专业</w:t>
            </w:r>
          </w:p>
        </w:tc>
        <w:tc>
          <w:tcPr>
            <w:tcW w:w="2774"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学历</w:t>
            </w:r>
            <w:r>
              <w:rPr>
                <w:rStyle w:val="10"/>
                <w:rFonts w:hint="eastAsia" w:ascii="宋体" w:hAnsi="宋体"/>
                <w:b/>
                <w:color w:val="000000"/>
                <w:kern w:val="0"/>
                <w:sz w:val="20"/>
                <w:szCs w:val="20"/>
                <w:highlight w:val="none"/>
              </w:rPr>
              <w:t>、学位</w:t>
            </w:r>
            <w:r>
              <w:rPr>
                <w:rStyle w:val="10"/>
                <w:rFonts w:hint="default" w:ascii="宋体" w:hAnsi="宋体"/>
                <w:b/>
                <w:color w:val="000000"/>
                <w:kern w:val="0"/>
                <w:sz w:val="20"/>
                <w:szCs w:val="20"/>
                <w:highlight w:val="none"/>
              </w:rPr>
              <w:t>要求</w:t>
            </w:r>
          </w:p>
        </w:tc>
        <w:tc>
          <w:tcPr>
            <w:tcW w:w="821"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招聘人数</w:t>
            </w:r>
          </w:p>
        </w:tc>
        <w:tc>
          <w:tcPr>
            <w:tcW w:w="2646" w:type="dxa"/>
            <w:tcBorders>
              <w:top w:val="single" w:color="000000" w:sz="4" w:space="0"/>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b/>
                <w:color w:val="000000"/>
                <w:kern w:val="0"/>
                <w:sz w:val="20"/>
                <w:szCs w:val="20"/>
                <w:highlight w:val="none"/>
              </w:rPr>
            </w:pPr>
            <w:r>
              <w:rPr>
                <w:rStyle w:val="10"/>
                <w:rFonts w:hint="default" w:ascii="宋体" w:hAnsi="宋体"/>
                <w:b/>
                <w:color w:val="000000"/>
                <w:kern w:val="0"/>
                <w:sz w:val="20"/>
                <w:szCs w:val="20"/>
                <w:highlight w:val="none"/>
              </w:rPr>
              <w:t>备注</w:t>
            </w:r>
          </w:p>
        </w:tc>
      </w:tr>
      <w:tr>
        <w:tblPrEx>
          <w:tblLayout w:type="fixed"/>
          <w:tblCellMar>
            <w:top w:w="0" w:type="dxa"/>
            <w:left w:w="0" w:type="dxa"/>
            <w:bottom w:w="0" w:type="dxa"/>
            <w:right w:w="0" w:type="dxa"/>
          </w:tblCellMar>
        </w:tblPrEx>
        <w:trPr>
          <w:trHeight w:val="559"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精神科</w:t>
            </w:r>
            <w:r>
              <w:rPr>
                <w:rStyle w:val="10"/>
                <w:rFonts w:hint="eastAsia" w:ascii="宋体" w:hAnsi="宋体"/>
                <w:color w:val="000000"/>
                <w:sz w:val="18"/>
                <w:szCs w:val="18"/>
                <w:highlight w:val="none"/>
                <w:lang w:val="en-US" w:eastAsia="zh-CN"/>
              </w:rPr>
              <w:t>1</w:t>
            </w:r>
          </w:p>
        </w:tc>
        <w:tc>
          <w:tcPr>
            <w:tcW w:w="208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精神病与精神卫生学</w:t>
            </w:r>
          </w:p>
        </w:tc>
        <w:tc>
          <w:tcPr>
            <w:tcW w:w="277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研究生学历、</w:t>
            </w:r>
            <w:r>
              <w:rPr>
                <w:rStyle w:val="10"/>
                <w:rFonts w:hint="eastAsia" w:ascii="宋体" w:hAnsi="宋体"/>
                <w:color w:val="000000"/>
                <w:sz w:val="18"/>
                <w:szCs w:val="18"/>
                <w:highlight w:val="none"/>
                <w:lang w:eastAsia="zh-CN"/>
              </w:rPr>
              <w:t>博士</w:t>
            </w:r>
            <w:r>
              <w:rPr>
                <w:rStyle w:val="10"/>
                <w:rFonts w:hint="default" w:ascii="宋体" w:hAnsi="宋体"/>
                <w:color w:val="000000"/>
                <w:sz w:val="18"/>
                <w:szCs w:val="18"/>
                <w:highlight w:val="none"/>
              </w:rPr>
              <w:t>学位</w:t>
            </w:r>
          </w:p>
        </w:tc>
        <w:tc>
          <w:tcPr>
            <w:tcW w:w="8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1</w:t>
            </w:r>
          </w:p>
        </w:tc>
        <w:tc>
          <w:tcPr>
            <w:tcW w:w="264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1"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精神科</w:t>
            </w:r>
            <w:r>
              <w:rPr>
                <w:rStyle w:val="10"/>
                <w:rFonts w:hint="eastAsia" w:ascii="宋体" w:hAnsi="宋体"/>
                <w:color w:val="000000"/>
                <w:sz w:val="18"/>
                <w:szCs w:val="18"/>
                <w:highlight w:val="none"/>
                <w:lang w:val="en-US" w:eastAsia="zh-CN"/>
              </w:rPr>
              <w:t>2</w:t>
            </w:r>
          </w:p>
        </w:tc>
        <w:tc>
          <w:tcPr>
            <w:tcW w:w="208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精神病与精神卫生学</w:t>
            </w:r>
          </w:p>
        </w:tc>
        <w:tc>
          <w:tcPr>
            <w:tcW w:w="277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8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eastAsia="zh-CN"/>
              </w:rPr>
            </w:pPr>
            <w:r>
              <w:rPr>
                <w:rStyle w:val="10"/>
                <w:rFonts w:hint="eastAsia" w:ascii="宋体" w:hAnsi="宋体"/>
                <w:color w:val="000000"/>
                <w:sz w:val="18"/>
                <w:szCs w:val="18"/>
                <w:highlight w:val="none"/>
                <w:lang w:val="en-US" w:eastAsia="zh-CN"/>
              </w:rPr>
              <w:t>3</w:t>
            </w:r>
          </w:p>
        </w:tc>
        <w:tc>
          <w:tcPr>
            <w:tcW w:w="264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1"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精神科</w:t>
            </w:r>
            <w:r>
              <w:rPr>
                <w:rStyle w:val="10"/>
                <w:rFonts w:hint="eastAsia" w:ascii="宋体" w:hAnsi="宋体"/>
                <w:color w:val="000000"/>
                <w:sz w:val="18"/>
                <w:szCs w:val="18"/>
                <w:highlight w:val="none"/>
                <w:lang w:val="en-US" w:eastAsia="zh-CN"/>
              </w:rPr>
              <w:t>3</w:t>
            </w:r>
          </w:p>
        </w:tc>
        <w:tc>
          <w:tcPr>
            <w:tcW w:w="208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中医学、中西医结合</w:t>
            </w:r>
          </w:p>
        </w:tc>
        <w:tc>
          <w:tcPr>
            <w:tcW w:w="277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rPr>
              <w:t>研究生学历、硕士及以上学位</w:t>
            </w:r>
          </w:p>
        </w:tc>
        <w:tc>
          <w:tcPr>
            <w:tcW w:w="8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1</w:t>
            </w:r>
          </w:p>
        </w:tc>
        <w:tc>
          <w:tcPr>
            <w:tcW w:w="264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2"/>
                <w:szCs w:val="22"/>
                <w:highlight w:val="none"/>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1"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老年精神科</w:t>
            </w:r>
            <w:r>
              <w:rPr>
                <w:rStyle w:val="10"/>
                <w:rFonts w:hint="eastAsia" w:ascii="宋体" w:hAnsi="宋体"/>
                <w:color w:val="000000"/>
                <w:sz w:val="18"/>
                <w:szCs w:val="18"/>
                <w:highlight w:val="none"/>
                <w:lang w:val="en-US" w:eastAsia="zh-CN"/>
              </w:rPr>
              <w:t>1</w:t>
            </w:r>
          </w:p>
        </w:tc>
        <w:tc>
          <w:tcPr>
            <w:tcW w:w="208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神经病学</w:t>
            </w:r>
          </w:p>
        </w:tc>
        <w:tc>
          <w:tcPr>
            <w:tcW w:w="277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rPr>
              <w:t>研究生学历、硕士及以上学位</w:t>
            </w:r>
          </w:p>
        </w:tc>
        <w:tc>
          <w:tcPr>
            <w:tcW w:w="8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1</w:t>
            </w:r>
          </w:p>
        </w:tc>
        <w:tc>
          <w:tcPr>
            <w:tcW w:w="264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color w:val="000000"/>
                <w:sz w:val="18"/>
                <w:szCs w:val="18"/>
                <w:highlight w:val="none"/>
                <w:lang w:eastAsia="zh-CN"/>
              </w:rPr>
            </w:pPr>
            <w:r>
              <w:rPr>
                <w:rStyle w:val="10"/>
                <w:rFonts w:hint="eastAsia" w:ascii="宋体" w:hAnsi="宋体"/>
                <w:color w:val="000000"/>
                <w:sz w:val="18"/>
                <w:szCs w:val="18"/>
                <w:highlight w:val="none"/>
              </w:rPr>
              <w:t>要求神经内科方向</w:t>
            </w:r>
            <w:r>
              <w:rPr>
                <w:rStyle w:val="10"/>
                <w:rFonts w:hint="eastAsia" w:ascii="宋体" w:hAnsi="宋体"/>
                <w:color w:val="000000"/>
                <w:sz w:val="18"/>
                <w:szCs w:val="18"/>
                <w:highlight w:val="none"/>
                <w:lang w:eastAsia="zh-CN"/>
              </w:rPr>
              <w:t>。</w:t>
            </w:r>
          </w:p>
          <w:p>
            <w:pPr>
              <w:keepNext w:val="0"/>
              <w:keepLines w:val="0"/>
              <w:widowControl/>
              <w:suppressLineNumbers w:val="0"/>
              <w:spacing w:before="0" w:beforeAutospacing="0" w:after="0" w:afterAutospacing="0"/>
              <w:ind w:left="0" w:right="0"/>
              <w:jc w:val="center"/>
              <w:textAlignment w:val="center"/>
              <w:rPr>
                <w:rStyle w:val="10"/>
                <w:rFonts w:hint="eastAsia" w:ascii="宋体" w:hAnsi="宋体"/>
                <w:color w:val="00000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461"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eastAsia="宋体"/>
                <w:color w:val="000000"/>
                <w:sz w:val="18"/>
                <w:szCs w:val="18"/>
                <w:highlight w:val="none"/>
                <w:lang w:val="en-US" w:eastAsia="zh-CN"/>
              </w:rPr>
            </w:pPr>
            <w:r>
              <w:rPr>
                <w:rStyle w:val="10"/>
                <w:rFonts w:hint="eastAsia" w:ascii="宋体" w:hAnsi="宋体"/>
                <w:color w:val="000000"/>
                <w:sz w:val="18"/>
                <w:szCs w:val="18"/>
                <w:highlight w:val="none"/>
              </w:rPr>
              <w:t>老年精神科</w:t>
            </w:r>
            <w:r>
              <w:rPr>
                <w:rStyle w:val="10"/>
                <w:rFonts w:hint="eastAsia" w:ascii="宋体" w:hAnsi="宋体"/>
                <w:color w:val="000000"/>
                <w:sz w:val="18"/>
                <w:szCs w:val="18"/>
                <w:highlight w:val="none"/>
                <w:lang w:val="en-US" w:eastAsia="zh-CN"/>
              </w:rPr>
              <w:t>2</w:t>
            </w:r>
          </w:p>
        </w:tc>
        <w:tc>
          <w:tcPr>
            <w:tcW w:w="2089"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right="0"/>
              <w:jc w:val="center"/>
              <w:rPr>
                <w:rStyle w:val="10"/>
                <w:rFonts w:hint="eastAsia" w:ascii="宋体" w:hAnsi="宋体"/>
                <w:color w:val="000000"/>
                <w:sz w:val="18"/>
                <w:szCs w:val="18"/>
                <w:highlight w:val="none"/>
              </w:rPr>
            </w:pPr>
            <w:r>
              <w:rPr>
                <w:rStyle w:val="10"/>
                <w:rFonts w:hint="eastAsia" w:ascii="宋体" w:hAnsi="宋体"/>
                <w:color w:val="000000"/>
                <w:sz w:val="18"/>
                <w:szCs w:val="18"/>
                <w:highlight w:val="none"/>
              </w:rPr>
              <w:t>内科学</w:t>
            </w:r>
          </w:p>
        </w:tc>
        <w:tc>
          <w:tcPr>
            <w:tcW w:w="2774"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eastAsia" w:ascii="宋体" w:hAnsi="宋体"/>
                <w:color w:val="000000"/>
                <w:sz w:val="18"/>
                <w:szCs w:val="18"/>
                <w:highlight w:val="none"/>
              </w:rPr>
              <w:t>研究生学历、硕士及以上学位</w:t>
            </w:r>
          </w:p>
        </w:tc>
        <w:tc>
          <w:tcPr>
            <w:tcW w:w="821"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eastAsia" w:ascii="宋体" w:hAnsi="宋体" w:eastAsia="宋体" w:cs="Times New Roman"/>
                <w:color w:val="000000"/>
                <w:kern w:val="2"/>
                <w:sz w:val="18"/>
                <w:szCs w:val="18"/>
                <w:highlight w:val="none"/>
                <w:lang w:val="en-US" w:eastAsia="zh-CN" w:bidi="ar-SA"/>
              </w:rPr>
            </w:pPr>
            <w:r>
              <w:rPr>
                <w:rStyle w:val="10"/>
                <w:rFonts w:hint="default" w:ascii="宋体" w:hAnsi="宋体"/>
                <w:color w:val="000000"/>
                <w:sz w:val="18"/>
                <w:szCs w:val="18"/>
                <w:highlight w:val="none"/>
              </w:rPr>
              <w:t>1</w:t>
            </w:r>
          </w:p>
        </w:tc>
        <w:tc>
          <w:tcPr>
            <w:tcW w:w="2646" w:type="dxa"/>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textAlignment w:val="center"/>
              <w:rPr>
                <w:rStyle w:val="10"/>
                <w:rFonts w:hint="eastAsia" w:ascii="宋体" w:hAnsi="宋体"/>
                <w:color w:val="000000"/>
                <w:sz w:val="18"/>
                <w:szCs w:val="18"/>
                <w:highlight w:val="none"/>
                <w:lang w:eastAsia="zh-CN"/>
              </w:rPr>
            </w:pPr>
            <w:r>
              <w:rPr>
                <w:rStyle w:val="10"/>
                <w:rFonts w:hint="eastAsia" w:ascii="宋体" w:hAnsi="宋体"/>
                <w:color w:val="000000"/>
                <w:sz w:val="18"/>
                <w:szCs w:val="18"/>
                <w:highlight w:val="none"/>
              </w:rPr>
              <w:t>要求呼吸内科方向</w:t>
            </w:r>
            <w:r>
              <w:rPr>
                <w:rStyle w:val="10"/>
                <w:rFonts w:hint="eastAsia" w:ascii="宋体" w:hAnsi="宋体"/>
                <w:color w:val="000000"/>
                <w:sz w:val="18"/>
                <w:szCs w:val="18"/>
                <w:highlight w:val="none"/>
                <w:lang w:eastAsia="zh-CN"/>
              </w:rPr>
              <w:t>。</w:t>
            </w:r>
          </w:p>
          <w:p>
            <w:pPr>
              <w:keepNext w:val="0"/>
              <w:keepLines w:val="0"/>
              <w:widowControl/>
              <w:suppressLineNumbers w:val="0"/>
              <w:spacing w:before="0" w:beforeAutospacing="0" w:after="0" w:afterAutospacing="0"/>
              <w:ind w:left="0" w:right="0"/>
              <w:jc w:val="center"/>
              <w:textAlignment w:val="center"/>
              <w:rPr>
                <w:rStyle w:val="10"/>
                <w:rFonts w:hint="eastAsia" w:ascii="宋体" w:hAnsi="宋体"/>
                <w:color w:val="000000"/>
                <w:sz w:val="18"/>
                <w:szCs w:val="18"/>
                <w:highlight w:val="none"/>
                <w:lang w:eastAsia="zh-CN"/>
              </w:rPr>
            </w:pPr>
            <w:r>
              <w:rPr>
                <w:rStyle w:val="10"/>
                <w:rFonts w:hint="eastAsia" w:ascii="宋体"/>
                <w:color w:val="000000"/>
                <w:kern w:val="0"/>
                <w:sz w:val="18"/>
                <w:szCs w:val="18"/>
                <w:highlight w:val="none"/>
                <w:lang w:eastAsia="zh-CN"/>
              </w:rPr>
              <w:t>须具有执业医师资格和住院医师规范化培训合格证。</w:t>
            </w:r>
          </w:p>
        </w:tc>
      </w:tr>
      <w:tr>
        <w:tblPrEx>
          <w:tblLayout w:type="fixed"/>
          <w:tblCellMar>
            <w:top w:w="0" w:type="dxa"/>
            <w:left w:w="0" w:type="dxa"/>
            <w:bottom w:w="0" w:type="dxa"/>
            <w:right w:w="0" w:type="dxa"/>
          </w:tblCellMar>
        </w:tblPrEx>
        <w:trPr>
          <w:trHeight w:val="559" w:hRule="atLeast"/>
        </w:trPr>
        <w:tc>
          <w:tcPr>
            <w:tcW w:w="1395" w:type="dxa"/>
            <w:tcBorders>
              <w:top w:val="nil"/>
              <w:left w:val="single" w:color="000000" w:sz="4" w:space="0"/>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default" w:ascii="宋体" w:hAnsi="宋体"/>
                <w:color w:val="000000"/>
                <w:sz w:val="18"/>
                <w:szCs w:val="18"/>
                <w:highlight w:val="none"/>
              </w:rPr>
              <w:t>合 计</w:t>
            </w:r>
          </w:p>
        </w:tc>
        <w:tc>
          <w:tcPr>
            <w:tcW w:w="8330" w:type="dxa"/>
            <w:gridSpan w:val="4"/>
            <w:tcBorders>
              <w:top w:val="nil"/>
              <w:left w:val="nil"/>
              <w:bottom w:val="single" w:color="000000" w:sz="4" w:space="0"/>
              <w:right w:val="single" w:color="000000" w:sz="4" w:space="0"/>
            </w:tcBorders>
            <w:vAlign w:val="center"/>
          </w:tcPr>
          <w:p>
            <w:pPr>
              <w:keepNext w:val="0"/>
              <w:keepLines w:val="0"/>
              <w:widowControl/>
              <w:suppressLineNumbers w:val="0"/>
              <w:spacing w:before="0" w:beforeAutospacing="0" w:after="0" w:afterAutospacing="0"/>
              <w:ind w:left="0" w:right="0"/>
              <w:jc w:val="center"/>
              <w:rPr>
                <w:rStyle w:val="10"/>
                <w:rFonts w:hint="default" w:ascii="宋体" w:hAnsi="宋体"/>
                <w:color w:val="000000"/>
                <w:sz w:val="18"/>
                <w:szCs w:val="18"/>
                <w:highlight w:val="none"/>
              </w:rPr>
            </w:pPr>
            <w:r>
              <w:rPr>
                <w:rStyle w:val="10"/>
                <w:rFonts w:hint="eastAsia" w:ascii="宋体" w:hAnsi="宋体"/>
                <w:color w:val="000000"/>
                <w:sz w:val="18"/>
                <w:szCs w:val="18"/>
                <w:highlight w:val="none"/>
                <w:lang w:val="en-US" w:eastAsia="zh-CN"/>
              </w:rPr>
              <w:t>7</w:t>
            </w:r>
            <w:r>
              <w:rPr>
                <w:rStyle w:val="10"/>
                <w:rFonts w:hint="default" w:ascii="宋体" w:hAnsi="宋体"/>
                <w:color w:val="000000"/>
                <w:sz w:val="18"/>
                <w:szCs w:val="18"/>
                <w:highlight w:val="none"/>
              </w:rPr>
              <w:t>人</w:t>
            </w:r>
          </w:p>
        </w:tc>
      </w:tr>
    </w:tbl>
    <w:p/>
    <w:sectPr>
      <w:footerReference r:id="rId4" w:type="default"/>
      <w:pgSz w:w="11906" w:h="16838"/>
      <w:pgMar w:top="1440" w:right="1134" w:bottom="1440" w:left="1134" w:header="851" w:footer="992" w:gutter="0"/>
      <w:pgBorders>
        <w:top w:val="none" w:sz="0" w:space="0"/>
        <w:left w:val="none" w:sz="0" w:space="0"/>
        <w:bottom w:val="none" w:sz="0" w:space="0"/>
        <w:right w:val="none" w:sz="0" w:space="0"/>
      </w:pgBorders>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00000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altName w:val="汉仪仿宋KW"/>
    <w:panose1 w:val="02010609030101010101"/>
    <w:charset w:val="86"/>
    <w:family w:val="modern"/>
    <w:pitch w:val="default"/>
    <w:sig w:usb0="00000000" w:usb1="00000000" w:usb2="00000000" w:usb3="00000000" w:csb0="00040000" w:csb1="00000000"/>
  </w:font>
  <w:font w:name="仿宋">
    <w:altName w:val="汉仪仿宋KW"/>
    <w:panose1 w:val="02010609060101010101"/>
    <w:charset w:val="86"/>
    <w:family w:val="modern"/>
    <w:pitch w:val="default"/>
    <w:sig w:usb0="00000000" w:usb1="00000000" w:usb2="00000016" w:usb3="00000000" w:csb0="00040001" w:csb1="00000000"/>
  </w:font>
  <w:font w:name="华文仿宋">
    <w:altName w:val="汉仪仿宋KW"/>
    <w:panose1 w:val="02010600040101010101"/>
    <w:charset w:val="86"/>
    <w:family w:val="auto"/>
    <w:pitch w:val="default"/>
    <w:sig w:usb0="00000000" w:usb1="00000000" w:usb2="00000000" w:usb3="00000000" w:csb0="0004009F" w:csb1="DFD7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inNW0FQIAABUEAAAOAAAAAAAAAAEAIAAAADUBAABkcnMvZTJvRG9jLnhtbFBLBQYAAAAABgAG&#10;AFkBAAC8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HQVUF0UAgAAFQQAAA4AAAAAAAAAAQAgAAAANQEAAGRycy9lMm9Eb2MueG1sUEsFBgAAAAAGAAYA&#10;WQEAALs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WIwMjcyZGRjY2QxYTI0MGZiZjFkOTkxNWQyYWMifQ=="/>
    <w:docVar w:name="KSO_WPS_MARK_KEY" w:val="9ee6711d-bc59-49d3-b3ae-3f5d335e5a3e"/>
  </w:docVars>
  <w:rsids>
    <w:rsidRoot w:val="77644ACC"/>
    <w:rsid w:val="00003394"/>
    <w:rsid w:val="0002440E"/>
    <w:rsid w:val="00044C55"/>
    <w:rsid w:val="00057F80"/>
    <w:rsid w:val="00063E7A"/>
    <w:rsid w:val="00063F29"/>
    <w:rsid w:val="00074421"/>
    <w:rsid w:val="00097E02"/>
    <w:rsid w:val="000A2961"/>
    <w:rsid w:val="000B1871"/>
    <w:rsid w:val="000C2F3A"/>
    <w:rsid w:val="000F0400"/>
    <w:rsid w:val="001418D0"/>
    <w:rsid w:val="0015764B"/>
    <w:rsid w:val="00173B02"/>
    <w:rsid w:val="00182613"/>
    <w:rsid w:val="00187D55"/>
    <w:rsid w:val="001A7DC5"/>
    <w:rsid w:val="001B779C"/>
    <w:rsid w:val="001D40EC"/>
    <w:rsid w:val="001E6303"/>
    <w:rsid w:val="00237FE9"/>
    <w:rsid w:val="0024082F"/>
    <w:rsid w:val="002446CB"/>
    <w:rsid w:val="00257F3F"/>
    <w:rsid w:val="002619B9"/>
    <w:rsid w:val="00290F51"/>
    <w:rsid w:val="002C6E25"/>
    <w:rsid w:val="002E0D93"/>
    <w:rsid w:val="002F1654"/>
    <w:rsid w:val="00310906"/>
    <w:rsid w:val="003202A0"/>
    <w:rsid w:val="0033249B"/>
    <w:rsid w:val="003343EB"/>
    <w:rsid w:val="003529E1"/>
    <w:rsid w:val="00371868"/>
    <w:rsid w:val="00377C8B"/>
    <w:rsid w:val="003A00BB"/>
    <w:rsid w:val="003D4611"/>
    <w:rsid w:val="00402149"/>
    <w:rsid w:val="004371DD"/>
    <w:rsid w:val="00486996"/>
    <w:rsid w:val="00492589"/>
    <w:rsid w:val="004F499D"/>
    <w:rsid w:val="005010DF"/>
    <w:rsid w:val="00532BE5"/>
    <w:rsid w:val="005446BE"/>
    <w:rsid w:val="00563AAC"/>
    <w:rsid w:val="00571CC2"/>
    <w:rsid w:val="00586C72"/>
    <w:rsid w:val="00592B4A"/>
    <w:rsid w:val="005D4CD4"/>
    <w:rsid w:val="00603201"/>
    <w:rsid w:val="00620881"/>
    <w:rsid w:val="006230AA"/>
    <w:rsid w:val="006838AC"/>
    <w:rsid w:val="006A167A"/>
    <w:rsid w:val="006C5ADC"/>
    <w:rsid w:val="006E2811"/>
    <w:rsid w:val="006E3FDF"/>
    <w:rsid w:val="006F1C9C"/>
    <w:rsid w:val="00704B3F"/>
    <w:rsid w:val="00707D87"/>
    <w:rsid w:val="00721DC3"/>
    <w:rsid w:val="00723122"/>
    <w:rsid w:val="00750C58"/>
    <w:rsid w:val="00750FE6"/>
    <w:rsid w:val="0075139E"/>
    <w:rsid w:val="00782F5F"/>
    <w:rsid w:val="007E5DF0"/>
    <w:rsid w:val="007F67CB"/>
    <w:rsid w:val="008103D5"/>
    <w:rsid w:val="008128AD"/>
    <w:rsid w:val="008147A8"/>
    <w:rsid w:val="00831B30"/>
    <w:rsid w:val="00847E16"/>
    <w:rsid w:val="00857052"/>
    <w:rsid w:val="00861541"/>
    <w:rsid w:val="00877FA8"/>
    <w:rsid w:val="008C2EF2"/>
    <w:rsid w:val="008E1F76"/>
    <w:rsid w:val="00941F14"/>
    <w:rsid w:val="009527D3"/>
    <w:rsid w:val="00972EA0"/>
    <w:rsid w:val="00972F07"/>
    <w:rsid w:val="00986AE9"/>
    <w:rsid w:val="009A0524"/>
    <w:rsid w:val="009A3D33"/>
    <w:rsid w:val="009B6B0D"/>
    <w:rsid w:val="009C2DE3"/>
    <w:rsid w:val="009D3470"/>
    <w:rsid w:val="009F6E63"/>
    <w:rsid w:val="00A4770C"/>
    <w:rsid w:val="00A55BF9"/>
    <w:rsid w:val="00A60E96"/>
    <w:rsid w:val="00A61BA2"/>
    <w:rsid w:val="00A712C3"/>
    <w:rsid w:val="00A7494D"/>
    <w:rsid w:val="00A77E2C"/>
    <w:rsid w:val="00A847E5"/>
    <w:rsid w:val="00AB0B91"/>
    <w:rsid w:val="00AB28B1"/>
    <w:rsid w:val="00AB512D"/>
    <w:rsid w:val="00AC3C5B"/>
    <w:rsid w:val="00AC7005"/>
    <w:rsid w:val="00AD2F43"/>
    <w:rsid w:val="00AF07CD"/>
    <w:rsid w:val="00AF6FD2"/>
    <w:rsid w:val="00B15018"/>
    <w:rsid w:val="00B17AAF"/>
    <w:rsid w:val="00B307DD"/>
    <w:rsid w:val="00B4119D"/>
    <w:rsid w:val="00B42E28"/>
    <w:rsid w:val="00B84675"/>
    <w:rsid w:val="00B9015D"/>
    <w:rsid w:val="00B9248F"/>
    <w:rsid w:val="00B96D44"/>
    <w:rsid w:val="00BB6738"/>
    <w:rsid w:val="00BC499D"/>
    <w:rsid w:val="00BE18DF"/>
    <w:rsid w:val="00BE4CD9"/>
    <w:rsid w:val="00C01BEC"/>
    <w:rsid w:val="00C10A00"/>
    <w:rsid w:val="00C44C0B"/>
    <w:rsid w:val="00C75143"/>
    <w:rsid w:val="00C76D0E"/>
    <w:rsid w:val="00CC481B"/>
    <w:rsid w:val="00CD51BA"/>
    <w:rsid w:val="00CF2BA7"/>
    <w:rsid w:val="00CF4DA4"/>
    <w:rsid w:val="00D054FB"/>
    <w:rsid w:val="00D144DF"/>
    <w:rsid w:val="00D35A53"/>
    <w:rsid w:val="00D60AF8"/>
    <w:rsid w:val="00D7428C"/>
    <w:rsid w:val="00DB1EAC"/>
    <w:rsid w:val="00DD4061"/>
    <w:rsid w:val="00E04AF8"/>
    <w:rsid w:val="00E21C61"/>
    <w:rsid w:val="00E262EC"/>
    <w:rsid w:val="00E41FCE"/>
    <w:rsid w:val="00E53C47"/>
    <w:rsid w:val="00E540B5"/>
    <w:rsid w:val="00E70AE7"/>
    <w:rsid w:val="00E7250A"/>
    <w:rsid w:val="00E85026"/>
    <w:rsid w:val="00EB028A"/>
    <w:rsid w:val="00EC3FB9"/>
    <w:rsid w:val="00EF7F0F"/>
    <w:rsid w:val="00F033FB"/>
    <w:rsid w:val="00F66F12"/>
    <w:rsid w:val="00F67091"/>
    <w:rsid w:val="00F74D73"/>
    <w:rsid w:val="00F91C95"/>
    <w:rsid w:val="00FD492F"/>
    <w:rsid w:val="00FF4DC3"/>
    <w:rsid w:val="017165B7"/>
    <w:rsid w:val="01962F9A"/>
    <w:rsid w:val="01FC5407"/>
    <w:rsid w:val="04183D09"/>
    <w:rsid w:val="04525908"/>
    <w:rsid w:val="06F62D74"/>
    <w:rsid w:val="089068A0"/>
    <w:rsid w:val="08B17BE1"/>
    <w:rsid w:val="091818F6"/>
    <w:rsid w:val="099278CE"/>
    <w:rsid w:val="0B6B4275"/>
    <w:rsid w:val="0C0232D1"/>
    <w:rsid w:val="0F5339E8"/>
    <w:rsid w:val="0F625602"/>
    <w:rsid w:val="0F7E18C2"/>
    <w:rsid w:val="100D5912"/>
    <w:rsid w:val="10E4656E"/>
    <w:rsid w:val="121B4E35"/>
    <w:rsid w:val="12607838"/>
    <w:rsid w:val="13F1100C"/>
    <w:rsid w:val="17DD4930"/>
    <w:rsid w:val="18560D2F"/>
    <w:rsid w:val="18F60BFA"/>
    <w:rsid w:val="194A7CD0"/>
    <w:rsid w:val="19ED4211"/>
    <w:rsid w:val="1B675C26"/>
    <w:rsid w:val="1C1E0C92"/>
    <w:rsid w:val="1C5F6A42"/>
    <w:rsid w:val="1CE82A28"/>
    <w:rsid w:val="1FDD0C55"/>
    <w:rsid w:val="202E542A"/>
    <w:rsid w:val="21AE02D7"/>
    <w:rsid w:val="24FE03C2"/>
    <w:rsid w:val="252A1BDD"/>
    <w:rsid w:val="26CB1863"/>
    <w:rsid w:val="294060E2"/>
    <w:rsid w:val="2A176F79"/>
    <w:rsid w:val="2AD43590"/>
    <w:rsid w:val="2B245E83"/>
    <w:rsid w:val="2B5249DF"/>
    <w:rsid w:val="2C1520B2"/>
    <w:rsid w:val="2C1D39E4"/>
    <w:rsid w:val="2E1C2578"/>
    <w:rsid w:val="2ECC22AF"/>
    <w:rsid w:val="30314F36"/>
    <w:rsid w:val="30E81DDA"/>
    <w:rsid w:val="31554CFE"/>
    <w:rsid w:val="32210734"/>
    <w:rsid w:val="34AC18C3"/>
    <w:rsid w:val="35335357"/>
    <w:rsid w:val="36AB4241"/>
    <w:rsid w:val="38561A88"/>
    <w:rsid w:val="3A0F6B61"/>
    <w:rsid w:val="3AFB28F5"/>
    <w:rsid w:val="3B667274"/>
    <w:rsid w:val="3B6C46EA"/>
    <w:rsid w:val="3DD108AA"/>
    <w:rsid w:val="3E4B345B"/>
    <w:rsid w:val="3EDE4B4D"/>
    <w:rsid w:val="3EFD2AAD"/>
    <w:rsid w:val="42BD701F"/>
    <w:rsid w:val="435C52C4"/>
    <w:rsid w:val="441D751D"/>
    <w:rsid w:val="44A20C52"/>
    <w:rsid w:val="45C27F91"/>
    <w:rsid w:val="45FE72BB"/>
    <w:rsid w:val="465D25C8"/>
    <w:rsid w:val="46B15B5A"/>
    <w:rsid w:val="46E841F3"/>
    <w:rsid w:val="476A40CC"/>
    <w:rsid w:val="47FA3676"/>
    <w:rsid w:val="4A451330"/>
    <w:rsid w:val="4A9652AC"/>
    <w:rsid w:val="4B7574B1"/>
    <w:rsid w:val="4DFA2626"/>
    <w:rsid w:val="4E437F61"/>
    <w:rsid w:val="4E6525CD"/>
    <w:rsid w:val="4FEE03A0"/>
    <w:rsid w:val="52E4668A"/>
    <w:rsid w:val="5789435C"/>
    <w:rsid w:val="581D5D02"/>
    <w:rsid w:val="59CB2BED"/>
    <w:rsid w:val="5AF73C94"/>
    <w:rsid w:val="5BE7CEB8"/>
    <w:rsid w:val="5DA0C382"/>
    <w:rsid w:val="5DF77B3B"/>
    <w:rsid w:val="5EF2212C"/>
    <w:rsid w:val="5FD70E51"/>
    <w:rsid w:val="68001B35"/>
    <w:rsid w:val="680E44B9"/>
    <w:rsid w:val="6DABDAA2"/>
    <w:rsid w:val="6F997ED1"/>
    <w:rsid w:val="714A2387"/>
    <w:rsid w:val="72C041AA"/>
    <w:rsid w:val="741B0EB4"/>
    <w:rsid w:val="75C47528"/>
    <w:rsid w:val="768E0129"/>
    <w:rsid w:val="77112567"/>
    <w:rsid w:val="775C689B"/>
    <w:rsid w:val="77644ACC"/>
    <w:rsid w:val="77965D52"/>
    <w:rsid w:val="779D14EF"/>
    <w:rsid w:val="7B1D19B6"/>
    <w:rsid w:val="7B990E92"/>
    <w:rsid w:val="7BEF6935"/>
    <w:rsid w:val="7BF37CCA"/>
    <w:rsid w:val="7E594FD9"/>
    <w:rsid w:val="7F2E617B"/>
    <w:rsid w:val="AFD7F4DD"/>
    <w:rsid w:val="D2CECBDA"/>
    <w:rsid w:val="DD4F75A6"/>
    <w:rsid w:val="DDFB3C87"/>
    <w:rsid w:val="DFEF772D"/>
    <w:rsid w:val="EB6F9791"/>
    <w:rsid w:val="F7DFA137"/>
    <w:rsid w:val="F9BF7CBA"/>
    <w:rsid w:val="F9DE3183"/>
    <w:rsid w:val="FDBE0CE2"/>
    <w:rsid w:val="FF7779D9"/>
    <w:rsid w:val="FFAF7D93"/>
    <w:rsid w:val="FFDDED3E"/>
    <w:rsid w:val="FFFDC0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alloon Text"/>
    <w:basedOn w:val="1"/>
    <w:link w:val="1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99"/>
    <w:pPr>
      <w:spacing w:before="100" w:beforeAutospacing="1" w:after="100" w:afterAutospacing="1"/>
      <w:jc w:val="left"/>
    </w:pPr>
    <w:rPr>
      <w:rFonts w:ascii="宋体" w:hAnsi="宋体" w:cs="宋体"/>
      <w:kern w:val="0"/>
      <w:sz w:val="24"/>
    </w:rPr>
  </w:style>
  <w:style w:type="character" w:styleId="8">
    <w:name w:val="FollowedHyperlink"/>
    <w:basedOn w:val="7"/>
    <w:semiHidden/>
    <w:unhideWhenUsed/>
    <w:qFormat/>
    <w:uiPriority w:val="0"/>
    <w:rPr>
      <w:color w:val="954F72"/>
      <w:u w:val="single"/>
    </w:rPr>
  </w:style>
  <w:style w:type="character" w:styleId="9">
    <w:name w:val="Hyperlink"/>
    <w:qFormat/>
    <w:uiPriority w:val="0"/>
    <w:rPr>
      <w:color w:val="0000FF"/>
      <w:u w:val="single"/>
    </w:rPr>
  </w:style>
  <w:style w:type="character" w:customStyle="1" w:styleId="10">
    <w:name w:val="NormalCharacter"/>
    <w:semiHidden/>
    <w:qFormat/>
    <w:uiPriority w:val="0"/>
  </w:style>
  <w:style w:type="character" w:customStyle="1" w:styleId="11">
    <w:name w:val="17"/>
    <w:basedOn w:val="7"/>
    <w:qFormat/>
    <w:uiPriority w:val="0"/>
    <w:rPr>
      <w:rFonts w:hint="default" w:ascii="Times New Roman" w:hAnsi="Times New Roman" w:cs="Times New Roman"/>
    </w:rPr>
  </w:style>
  <w:style w:type="character" w:customStyle="1" w:styleId="12">
    <w:name w:val="16"/>
    <w:basedOn w:val="7"/>
    <w:qFormat/>
    <w:uiPriority w:val="0"/>
    <w:rPr>
      <w:rFonts w:hint="default" w:ascii="Times New Roman" w:hAnsi="Times New Roman" w:cs="Times New Roman"/>
      <w:color w:val="0000FF"/>
      <w:u w:val="single"/>
    </w:rPr>
  </w:style>
  <w:style w:type="character" w:customStyle="1" w:styleId="13">
    <w:name w:val="15"/>
    <w:basedOn w:val="7"/>
    <w:qFormat/>
    <w:uiPriority w:val="0"/>
    <w:rPr>
      <w:rFonts w:hint="default" w:ascii="Times New Roman" w:hAnsi="Times New Roman" w:cs="Times New Roman"/>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31"/>
    <w:basedOn w:val="7"/>
    <w:qFormat/>
    <w:uiPriority w:val="0"/>
    <w:rPr>
      <w:rFonts w:hint="eastAsia" w:ascii="宋体" w:hAnsi="宋体" w:eastAsia="宋体" w:cs="宋体"/>
      <w:color w:val="000000"/>
      <w:sz w:val="24"/>
      <w:szCs w:val="24"/>
      <w:u w:val="none"/>
    </w:rPr>
  </w:style>
  <w:style w:type="character" w:customStyle="1" w:styleId="16">
    <w:name w:val="font21"/>
    <w:basedOn w:val="7"/>
    <w:qFormat/>
    <w:uiPriority w:val="0"/>
    <w:rPr>
      <w:rFonts w:hint="eastAsia" w:ascii="宋体" w:hAnsi="宋体" w:eastAsia="宋体" w:cs="宋体"/>
      <w:color w:val="000000"/>
      <w:sz w:val="24"/>
      <w:szCs w:val="24"/>
      <w:u w:val="none"/>
    </w:rPr>
  </w:style>
  <w:style w:type="character" w:customStyle="1" w:styleId="17">
    <w:name w:val="font11"/>
    <w:basedOn w:val="7"/>
    <w:qFormat/>
    <w:uiPriority w:val="0"/>
    <w:rPr>
      <w:rFonts w:hint="default" w:ascii="Times New Roman" w:hAnsi="Times New Roman" w:cs="Times New Roman"/>
      <w:color w:val="000000"/>
      <w:sz w:val="24"/>
      <w:szCs w:val="24"/>
      <w:u w:val="none"/>
    </w:rPr>
  </w:style>
  <w:style w:type="character" w:customStyle="1" w:styleId="18">
    <w:name w:val="font41"/>
    <w:basedOn w:val="7"/>
    <w:qFormat/>
    <w:uiPriority w:val="0"/>
    <w:rPr>
      <w:rFonts w:hint="eastAsia" w:ascii="宋体" w:hAnsi="宋体" w:eastAsia="宋体" w:cs="宋体"/>
      <w:color w:val="000000"/>
      <w:sz w:val="24"/>
      <w:szCs w:val="24"/>
      <w:u w:val="none"/>
    </w:rPr>
  </w:style>
  <w:style w:type="character" w:customStyle="1" w:styleId="19">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10</Pages>
  <Words>7720</Words>
  <Characters>8303</Characters>
  <Lines>1</Lines>
  <Paragraphs>1</Paragraphs>
  <TotalTime>0</TotalTime>
  <ScaleCrop>false</ScaleCrop>
  <LinksUpToDate>false</LinksUpToDate>
  <CharactersWithSpaces>8332</CharactersWithSpaces>
  <Application>WWO_openplatform_20210507165418-e6971cd0a6</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2022-11-13T00:01:00Z</dcterms:created>
  <dc:creator>萌免宝</dc:creator>
  <cp:lastModifiedBy>Administrator</cp:lastModifiedBy>
  <cp:lastPrinted>2023-11-15T15:03:00Z</cp:lastPrinted>
  <dcterms:modified xsi:type="dcterms:W3CDTF">2025-11-04T10:13:27Z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EF56400115064D08ADA0983070A5ACA7_13</vt:lpwstr>
  </property>
  <property fmtid="{D5CDD505-2E9C-101B-9397-08002B2CF9AE}" pid="4" name="woTemplateTypoMode" linkTarget="0">
    <vt:lpwstr>web</vt:lpwstr>
  </property>
  <property fmtid="{D5CDD505-2E9C-101B-9397-08002B2CF9AE}" pid="5" name="woTemplate" linkTarget="0">
    <vt:i4>1</vt:i4>
  </property>
</Properties>
</file>