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99244">
      <w:pPr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2-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73DD62E">
      <w:pPr>
        <w:spacing w:line="720" w:lineRule="exact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广州市胸科医院资格审查要求</w:t>
      </w:r>
    </w:p>
    <w:p w14:paraId="142414B7">
      <w:pPr>
        <w:spacing w:line="720" w:lineRule="exact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</w:p>
    <w:p w14:paraId="15373028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一、资格审查时间、地点</w:t>
      </w:r>
    </w:p>
    <w:p w14:paraId="0D51AB60">
      <w:pPr>
        <w:spacing w:line="600" w:lineRule="exact"/>
        <w:ind w:firstLine="643" w:firstLineChars="200"/>
        <w:rPr>
          <w:rFonts w:ascii="楷体" w:hAnsi="楷体" w:eastAsia="楷体" w:cs="Times New Roman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（一）资格审查时间</w:t>
      </w:r>
    </w:p>
    <w:tbl>
      <w:tblPr>
        <w:tblStyle w:val="6"/>
        <w:tblW w:w="10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9"/>
        <w:gridCol w:w="1985"/>
        <w:gridCol w:w="5622"/>
      </w:tblGrid>
      <w:tr w14:paraId="6EA26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4434" w:type="dxa"/>
            <w:gridSpan w:val="2"/>
            <w:vAlign w:val="center"/>
          </w:tcPr>
          <w:p w14:paraId="59F6DF17">
            <w:pPr>
              <w:spacing w:line="540" w:lineRule="exact"/>
              <w:jc w:val="center"/>
              <w:rPr>
                <w:rFonts w:ascii="仿宋_GB2312" w:hAnsi="仿宋_GB2312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资格审核时间</w:t>
            </w:r>
          </w:p>
        </w:tc>
        <w:tc>
          <w:tcPr>
            <w:tcW w:w="5622" w:type="dxa"/>
            <w:vAlign w:val="center"/>
          </w:tcPr>
          <w:p w14:paraId="44F5A1B5">
            <w:pPr>
              <w:spacing w:line="540" w:lineRule="exact"/>
              <w:jc w:val="center"/>
              <w:rPr>
                <w:rFonts w:ascii="仿宋_GB2312" w:hAnsi="仿宋_GB2312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岗位</w:t>
            </w:r>
          </w:p>
        </w:tc>
      </w:tr>
      <w:tr w14:paraId="65B19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2449" w:type="dxa"/>
            <w:vMerge w:val="restart"/>
            <w:vAlign w:val="center"/>
          </w:tcPr>
          <w:p w14:paraId="5A8EBB86"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日（周四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)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上午</w:t>
            </w:r>
          </w:p>
        </w:tc>
        <w:tc>
          <w:tcPr>
            <w:tcW w:w="1985" w:type="dxa"/>
            <w:vAlign w:val="center"/>
          </w:tcPr>
          <w:p w14:paraId="3BCF8E9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8:30-9:00</w:t>
            </w:r>
          </w:p>
        </w:tc>
        <w:tc>
          <w:tcPr>
            <w:tcW w:w="5622" w:type="dxa"/>
            <w:vAlign w:val="center"/>
          </w:tcPr>
          <w:p w14:paraId="434F0CF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呼吸医师（博士）、肿瘤医师（博士）</w:t>
            </w:r>
          </w:p>
        </w:tc>
      </w:tr>
      <w:tr w14:paraId="2B9D4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2449" w:type="dxa"/>
            <w:vMerge w:val="continue"/>
            <w:vAlign w:val="center"/>
          </w:tcPr>
          <w:p w14:paraId="4644B2E2"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48FC0BF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9:00-10:00</w:t>
            </w:r>
          </w:p>
        </w:tc>
        <w:tc>
          <w:tcPr>
            <w:tcW w:w="5622" w:type="dxa"/>
            <w:vAlign w:val="center"/>
          </w:tcPr>
          <w:p w14:paraId="332D89A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重症医学科医师、神经内科医师</w:t>
            </w:r>
          </w:p>
        </w:tc>
      </w:tr>
      <w:tr w14:paraId="69BAE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2449" w:type="dxa"/>
            <w:vMerge w:val="continue"/>
            <w:vAlign w:val="center"/>
          </w:tcPr>
          <w:p w14:paraId="3A913162"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417BB3C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10:00-11:00</w:t>
            </w:r>
          </w:p>
        </w:tc>
        <w:tc>
          <w:tcPr>
            <w:tcW w:w="5622" w:type="dxa"/>
            <w:vAlign w:val="center"/>
          </w:tcPr>
          <w:p w14:paraId="2F29965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心血管内科医师、综合内科医师</w:t>
            </w:r>
          </w:p>
        </w:tc>
      </w:tr>
    </w:tbl>
    <w:p w14:paraId="371517D0">
      <w:pPr>
        <w:spacing w:line="600" w:lineRule="exact"/>
        <w:ind w:firstLine="643" w:firstLineChars="200"/>
        <w:rPr>
          <w:rFonts w:ascii="楷体" w:hAnsi="楷体" w:eastAsia="楷体" w:cs="Times New Roman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（二）资格审查地点</w:t>
      </w:r>
    </w:p>
    <w:p w14:paraId="0412E00D">
      <w:pPr>
        <w:spacing w:line="600" w:lineRule="exact"/>
        <w:ind w:firstLine="640" w:firstLineChars="200"/>
        <w:rPr>
          <w:rFonts w:ascii="楷体" w:hAnsi="楷体" w:eastAsia="楷体" w:cs="Times New Roman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广州市胸科医院行政办公楼一楼会议室（广州市越秀区横枝岗路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62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号。办公楼不在院内，医院正门对面车站往行车方向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米铁闸门上坡）</w:t>
      </w:r>
    </w:p>
    <w:p w14:paraId="45DDA0C0">
      <w:pPr>
        <w:spacing w:line="60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二、资格审查材料</w:t>
      </w:r>
    </w:p>
    <w:p w14:paraId="27D68BD7"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请参加资格审查的考生提供以下材料的原件和复印件。原件备查，复印件一式一份，按顺序左侧装订并于资格审查时提交。</w:t>
      </w:r>
      <w:r>
        <w:rPr>
          <w:rFonts w:ascii="仿宋_GB2312" w:hAnsi="Times New Roman" w:eastAsia="仿宋_GB2312" w:cs="仿宋_GB2312"/>
          <w:sz w:val="32"/>
          <w:szCs w:val="32"/>
        </w:rPr>
        <w:t xml:space="preserve"> </w:t>
      </w:r>
    </w:p>
    <w:p w14:paraId="760A9F82">
      <w:pPr>
        <w:spacing w:line="600" w:lineRule="exact"/>
        <w:ind w:firstLine="64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（一）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《</w:t>
      </w:r>
      <w:r>
        <w:rPr>
          <w:rFonts w:ascii="仿宋_GB2312" w:hAnsi="Times New Roman" w:eastAsia="仿宋_GB2312" w:cs="仿宋_GB2312"/>
          <w:color w:val="000000"/>
          <w:sz w:val="32"/>
          <w:szCs w:val="32"/>
        </w:rPr>
        <w:t>2026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年广州市卫生健康系统校园招聘“优才计划”报名登记表》（考生自行在招聘系统打印并签名）；</w:t>
      </w:r>
    </w:p>
    <w:p w14:paraId="2F2DAFA2">
      <w:pPr>
        <w:spacing w:line="600" w:lineRule="exact"/>
        <w:ind w:firstLine="64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（二）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有效期内的二代居民身份证，港澳居民提供港澳永久居民身份证及港澳居民往来内地通行证（复印件需正反面复印在一页</w:t>
      </w:r>
      <w:r>
        <w:rPr>
          <w:rFonts w:ascii="仿宋_GB2312" w:hAnsi="Times New Roman" w:eastAsia="仿宋_GB2312" w:cs="仿宋_GB2312"/>
          <w:color w:val="000000"/>
          <w:sz w:val="32"/>
          <w:szCs w:val="32"/>
        </w:rPr>
        <w:t>A4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纸上）；</w:t>
      </w:r>
    </w:p>
    <w:p w14:paraId="61854353">
      <w:pPr>
        <w:spacing w:line="600" w:lineRule="exact"/>
        <w:ind w:firstLine="64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</w:t>
      </w:r>
      <w:r>
        <w:rPr>
          <w:rFonts w:hint="eastAsia" w:ascii="仿宋_GB2312" w:hAnsi="Times New Roman" w:eastAsia="仿宋_GB2312" w:cs="仿宋_GB2312"/>
          <w:sz w:val="32"/>
          <w:szCs w:val="32"/>
        </w:rPr>
        <w:t>经学校（或学院）盖章的就业推荐表（或就业协议书）；</w:t>
      </w:r>
    </w:p>
    <w:p w14:paraId="5481F7A7">
      <w:pPr>
        <w:spacing w:line="600" w:lineRule="exact"/>
        <w:ind w:firstLine="64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若部分高校尚未下发就业推荐表（或就业协议书），可提供学信网学籍在线验证报告；</w:t>
      </w:r>
    </w:p>
    <w:p w14:paraId="3B444D0C">
      <w:pPr>
        <w:spacing w:line="600" w:lineRule="exact"/>
        <w:ind w:firstLine="64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在国（境）外学习并将于</w:t>
      </w:r>
      <w:r>
        <w:rPr>
          <w:rFonts w:ascii="仿宋_GB2312" w:hAnsi="Times New Roman" w:eastAsia="仿宋_GB2312" w:cs="仿宋_GB2312"/>
          <w:sz w:val="32"/>
          <w:szCs w:val="32"/>
        </w:rPr>
        <w:t>202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sz w:val="32"/>
          <w:szCs w:val="32"/>
        </w:rPr>
        <w:t>年取得学历学位证书的人员，须在报名时出具有关材料（成绩单、在读证明等翻译材料）；</w:t>
      </w:r>
    </w:p>
    <w:p w14:paraId="21FE9C66">
      <w:pPr>
        <w:spacing w:line="600" w:lineRule="exact"/>
        <w:ind w:firstLine="64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（四）</w:t>
      </w:r>
      <w:r>
        <w:rPr>
          <w:rFonts w:hint="eastAsia" w:ascii="仿宋_GB2312" w:hAnsi="Times New Roman" w:eastAsia="仿宋_GB2312" w:cs="仿宋_GB2312"/>
          <w:sz w:val="32"/>
          <w:szCs w:val="32"/>
        </w:rPr>
        <w:t>经教务处盖章的所学专业课程成绩单；</w:t>
      </w:r>
    </w:p>
    <w:p w14:paraId="7259C9F2">
      <w:pPr>
        <w:spacing w:line="600" w:lineRule="exact"/>
        <w:ind w:firstLine="64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（五）</w:t>
      </w:r>
      <w:r>
        <w:rPr>
          <w:rFonts w:hint="eastAsia" w:ascii="仿宋_GB2312" w:hAnsi="Times New Roman" w:eastAsia="仿宋_GB2312" w:cs="仿宋_GB2312"/>
          <w:sz w:val="32"/>
          <w:szCs w:val="32"/>
        </w:rPr>
        <w:t>报考岗位所要求的相关材料等（医师或以上专业技术资格证、住院医师规范化培训合格证或在培证明）。</w:t>
      </w:r>
    </w:p>
    <w:p w14:paraId="3BC18A08">
      <w:pPr>
        <w:spacing w:line="560" w:lineRule="exact"/>
        <w:ind w:firstLine="643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（六）</w:t>
      </w:r>
      <w:r>
        <w:rPr>
          <w:rFonts w:hint="eastAsia" w:ascii="仿宋_GB2312" w:hAnsi="仿宋" w:eastAsia="仿宋_GB2312" w:cs="仿宋_GB2312"/>
          <w:sz w:val="32"/>
          <w:szCs w:val="32"/>
        </w:rPr>
        <w:t>个人简历一份。</w:t>
      </w:r>
    </w:p>
    <w:p w14:paraId="2813B07E"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如应聘人员所学专业未列入上述专业目录或无专业代码，但所学专业主要课程与报考岗位要求专业的主要课程基本一致的，须提供课程成绩单（毕业院校盖章）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及院校出具的相近专业证明等材料</w:t>
      </w:r>
      <w:r>
        <w:rPr>
          <w:rFonts w:hint="eastAsia" w:ascii="仿宋_GB2312" w:hAnsi="Times New Roman" w:eastAsia="仿宋_GB2312"/>
          <w:sz w:val="32"/>
          <w:szCs w:val="32"/>
        </w:rPr>
        <w:t>，经招聘单位认定为相近专业。</w:t>
      </w:r>
    </w:p>
    <w:p w14:paraId="76DFED12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三、单位联系方式</w:t>
      </w:r>
    </w:p>
    <w:p w14:paraId="42AF6319">
      <w:pPr>
        <w:spacing w:line="60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联系人：肖老师，联系电话：</w:t>
      </w:r>
      <w:r>
        <w:rPr>
          <w:rFonts w:ascii="仿宋_GB2312" w:hAnsi="Times New Roman" w:eastAsia="仿宋_GB2312" w:cs="仿宋_GB2312"/>
          <w:sz w:val="32"/>
          <w:szCs w:val="32"/>
        </w:rPr>
        <w:t>020-83590195</w:t>
      </w:r>
      <w:r>
        <w:rPr>
          <w:rFonts w:hint="eastAsia" w:ascii="仿宋_GB2312" w:hAnsi="Times New Roman" w:eastAsia="仿宋_GB2312" w:cs="仿宋_GB2312"/>
          <w:sz w:val="32"/>
          <w:szCs w:val="32"/>
        </w:rPr>
        <w:t>。</w:t>
      </w:r>
    </w:p>
    <w:p w14:paraId="647D8F45">
      <w:pPr>
        <w:spacing w:line="600" w:lineRule="exact"/>
        <w:ind w:firstLine="640" w:firstLineChars="200"/>
        <w:rPr>
          <w:rFonts w:ascii="仿宋_GB2312" w:hAnsi="仿宋_GB2312" w:eastAsia="仿宋_GB2312" w:cs="Times New Roman"/>
          <w:color w:val="FF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yNzFkOTVhMGFmODUyZjk1OWRlY2MxNjA0YmM4NzAifQ=="/>
  </w:docVars>
  <w:rsids>
    <w:rsidRoot w:val="008A4D0D"/>
    <w:rsid w:val="00001B9B"/>
    <w:rsid w:val="0000527A"/>
    <w:rsid w:val="0006456B"/>
    <w:rsid w:val="0007335F"/>
    <w:rsid w:val="0007430B"/>
    <w:rsid w:val="00087C8B"/>
    <w:rsid w:val="0015606D"/>
    <w:rsid w:val="001A5647"/>
    <w:rsid w:val="00243CB0"/>
    <w:rsid w:val="003764D7"/>
    <w:rsid w:val="003F234A"/>
    <w:rsid w:val="00445950"/>
    <w:rsid w:val="004E7026"/>
    <w:rsid w:val="0056485E"/>
    <w:rsid w:val="005715E2"/>
    <w:rsid w:val="00587F0A"/>
    <w:rsid w:val="005E7FAB"/>
    <w:rsid w:val="0069036D"/>
    <w:rsid w:val="006A12AD"/>
    <w:rsid w:val="006D23CB"/>
    <w:rsid w:val="007A1389"/>
    <w:rsid w:val="00832167"/>
    <w:rsid w:val="00876DDE"/>
    <w:rsid w:val="008842E3"/>
    <w:rsid w:val="008945A2"/>
    <w:rsid w:val="008A4D0D"/>
    <w:rsid w:val="008D42B0"/>
    <w:rsid w:val="009F6FAD"/>
    <w:rsid w:val="00A06BE0"/>
    <w:rsid w:val="00A222EA"/>
    <w:rsid w:val="00A547A0"/>
    <w:rsid w:val="00AD3A9C"/>
    <w:rsid w:val="00B003F7"/>
    <w:rsid w:val="00B106EB"/>
    <w:rsid w:val="00B9274E"/>
    <w:rsid w:val="00C176BE"/>
    <w:rsid w:val="00C32EF7"/>
    <w:rsid w:val="00C40F07"/>
    <w:rsid w:val="00C73A22"/>
    <w:rsid w:val="00CF1493"/>
    <w:rsid w:val="00DA0331"/>
    <w:rsid w:val="00DB158F"/>
    <w:rsid w:val="00DB2906"/>
    <w:rsid w:val="00DC5C9F"/>
    <w:rsid w:val="00E52FD3"/>
    <w:rsid w:val="00E65103"/>
    <w:rsid w:val="00E97302"/>
    <w:rsid w:val="00EE5F47"/>
    <w:rsid w:val="00EF396A"/>
    <w:rsid w:val="00F01C33"/>
    <w:rsid w:val="00F05631"/>
    <w:rsid w:val="00F07673"/>
    <w:rsid w:val="00FA4CEC"/>
    <w:rsid w:val="016D033D"/>
    <w:rsid w:val="07257270"/>
    <w:rsid w:val="078A50A0"/>
    <w:rsid w:val="0F910E31"/>
    <w:rsid w:val="11A33BB9"/>
    <w:rsid w:val="125F54F1"/>
    <w:rsid w:val="17715D4B"/>
    <w:rsid w:val="1A2A4041"/>
    <w:rsid w:val="1C041852"/>
    <w:rsid w:val="1D84467B"/>
    <w:rsid w:val="1E325626"/>
    <w:rsid w:val="1E3556C0"/>
    <w:rsid w:val="1E3B6E92"/>
    <w:rsid w:val="20B81665"/>
    <w:rsid w:val="22AD74DE"/>
    <w:rsid w:val="24C14532"/>
    <w:rsid w:val="27F51E9E"/>
    <w:rsid w:val="29444594"/>
    <w:rsid w:val="2AE801A6"/>
    <w:rsid w:val="2DC10BF3"/>
    <w:rsid w:val="2DFA2C5A"/>
    <w:rsid w:val="2F091EE9"/>
    <w:rsid w:val="38274E09"/>
    <w:rsid w:val="38AF2F28"/>
    <w:rsid w:val="39EF72A8"/>
    <w:rsid w:val="3B0F73D3"/>
    <w:rsid w:val="3FA93277"/>
    <w:rsid w:val="3FDD6112"/>
    <w:rsid w:val="40AB6B81"/>
    <w:rsid w:val="41653AF8"/>
    <w:rsid w:val="458B3598"/>
    <w:rsid w:val="45CF2E79"/>
    <w:rsid w:val="46980E02"/>
    <w:rsid w:val="48F31873"/>
    <w:rsid w:val="4B352255"/>
    <w:rsid w:val="4C232A3E"/>
    <w:rsid w:val="4CC730B5"/>
    <w:rsid w:val="4DA63AAF"/>
    <w:rsid w:val="4DD13AA9"/>
    <w:rsid w:val="506D7236"/>
    <w:rsid w:val="535C1A42"/>
    <w:rsid w:val="561E768E"/>
    <w:rsid w:val="5B026556"/>
    <w:rsid w:val="5D6D120D"/>
    <w:rsid w:val="611B0CAC"/>
    <w:rsid w:val="62283AB9"/>
    <w:rsid w:val="63064649"/>
    <w:rsid w:val="63C86C95"/>
    <w:rsid w:val="64266E98"/>
    <w:rsid w:val="668634D1"/>
    <w:rsid w:val="66D476CF"/>
    <w:rsid w:val="67D92971"/>
    <w:rsid w:val="695A2546"/>
    <w:rsid w:val="6AC87345"/>
    <w:rsid w:val="6CD15A29"/>
    <w:rsid w:val="6DE61FCD"/>
    <w:rsid w:val="6F992216"/>
    <w:rsid w:val="72D601D8"/>
    <w:rsid w:val="74534F9B"/>
    <w:rsid w:val="747F2B40"/>
    <w:rsid w:val="79BD4170"/>
    <w:rsid w:val="7A4A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iPriority="99" w:name="Balloon Text"/>
    <w:lsdException w:qFormat="1" w:unhideWhenUsed="0" w:uiPriority="99" w:semiHidden="0" w:name="Table Grid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9"/>
    <w:autoRedefine/>
    <w:qFormat/>
    <w:uiPriority w:val="99"/>
    <w:pPr>
      <w:spacing w:beforeAutospacing="1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3 字符"/>
    <w:link w:val="2"/>
    <w:semiHidden/>
    <w:qFormat/>
    <w:uiPriority w:val="9"/>
    <w:rPr>
      <w:rFonts w:ascii="Calibri" w:hAnsi="Calibri" w:cs="Calibri"/>
      <w:b/>
      <w:bCs/>
      <w:sz w:val="32"/>
      <w:szCs w:val="32"/>
    </w:rPr>
  </w:style>
  <w:style w:type="character" w:customStyle="1" w:styleId="10">
    <w:name w:val="页脚 字符"/>
    <w:link w:val="3"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1">
    <w:name w:val="页眉 字符"/>
    <w:link w:val="4"/>
    <w:qFormat/>
    <w:locked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663</Words>
  <Characters>715</Characters>
  <Lines>5</Lines>
  <Paragraphs>1</Paragraphs>
  <TotalTime>0</TotalTime>
  <ScaleCrop>false</ScaleCrop>
  <LinksUpToDate>false</LinksUpToDate>
  <CharactersWithSpaces>717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operator</dc:creator>
  <cp:lastModifiedBy>哄哄</cp:lastModifiedBy>
  <dcterms:modified xsi:type="dcterms:W3CDTF">2026-04-21T03:33:25Z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3DE866948A4D410BA52D45E3772BB017_13</vt:lpwstr>
  </property>
  <property fmtid="{D5CDD505-2E9C-101B-9397-08002B2CF9AE}" pid="4" name="KSOTemplateDocerSaveRecord">
    <vt:lpwstr>eyJoZGlkIjoiMDkwMTU3MjdmNWU1YTY5MzFjNzU5MDAwMTdkZTgyMjEiLCJ1c2VySWQiOiIxMTM5NzM3ODUxIn0=</vt:lpwstr>
  </property>
</Properties>
</file>