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DD6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44"/>
          <w:szCs w:val="44"/>
          <w:lang w:val="en-US" w:eastAsia="zh-CN" w:bidi="ar-SA"/>
        </w:rPr>
      </w:pPr>
      <w:r>
        <w:rPr>
          <w:rFonts w:hint="eastAsia" w:ascii="方正公文小标宋" w:hAnsi="方正公文小标宋" w:eastAsia="方正公文小标宋" w:cs="方正公文小标宋"/>
          <w:b w:val="0"/>
          <w:bCs w:val="0"/>
          <w:color w:val="333333"/>
          <w:kern w:val="0"/>
          <w:sz w:val="44"/>
          <w:szCs w:val="44"/>
          <w:lang w:val="en-US" w:eastAsia="zh-CN" w:bidi="ar-SA"/>
        </w:rPr>
        <w:t>资料清单</w:t>
      </w:r>
    </w:p>
    <w:p w14:paraId="4F91BF5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44"/>
          <w:szCs w:val="44"/>
          <w:lang w:val="en-US" w:eastAsia="zh-CN" w:bidi="ar-SA"/>
        </w:rPr>
      </w:pPr>
    </w:p>
    <w:p w14:paraId="696DD1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rPr>
        <w:t>（1）供应商法人营业执照；</w:t>
      </w:r>
    </w:p>
    <w:p w14:paraId="6F124F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2"/>
          <w:szCs w:val="32"/>
          <w:lang w:eastAsia="zh-CN"/>
        </w:rPr>
      </w:pPr>
      <w:r>
        <w:rPr>
          <w:rFonts w:hint="eastAsia" w:ascii="仿宋" w:hAnsi="仿宋" w:eastAsia="仿宋" w:cs="仿宋"/>
          <w:color w:val="333333"/>
          <w:sz w:val="32"/>
          <w:szCs w:val="32"/>
        </w:rPr>
        <w:t>（</w:t>
      </w:r>
      <w:r>
        <w:rPr>
          <w:rFonts w:hint="eastAsia" w:ascii="仿宋" w:hAnsi="仿宋" w:eastAsia="仿宋" w:cs="仿宋"/>
          <w:color w:val="333333"/>
          <w:sz w:val="32"/>
          <w:szCs w:val="32"/>
          <w:highlight w:val="none"/>
        </w:rPr>
        <w:t>2）供应商法定代表人身份证明或法定代表</w:t>
      </w:r>
      <w:r>
        <w:rPr>
          <w:rFonts w:hint="eastAsia" w:ascii="仿宋" w:hAnsi="仿宋" w:eastAsia="仿宋" w:cs="仿宋"/>
          <w:color w:val="333333"/>
          <w:sz w:val="32"/>
          <w:szCs w:val="32"/>
        </w:rPr>
        <w:t>人授权委托书</w:t>
      </w:r>
      <w:r>
        <w:rPr>
          <w:rFonts w:hint="eastAsia" w:ascii="仿宋" w:hAnsi="仿宋" w:eastAsia="仿宋" w:cs="仿宋"/>
          <w:color w:val="333333"/>
          <w:sz w:val="32"/>
          <w:szCs w:val="32"/>
          <w:lang w:eastAsia="zh-CN"/>
        </w:rPr>
        <w:t>，法定代表人</w:t>
      </w:r>
      <w:r>
        <w:rPr>
          <w:rFonts w:hint="eastAsia" w:ascii="仿宋" w:hAnsi="仿宋" w:eastAsia="仿宋" w:cs="仿宋"/>
          <w:color w:val="333333"/>
          <w:sz w:val="32"/>
          <w:szCs w:val="32"/>
        </w:rPr>
        <w:t>及</w:t>
      </w:r>
      <w:r>
        <w:rPr>
          <w:rFonts w:hint="eastAsia" w:ascii="仿宋" w:hAnsi="仿宋" w:eastAsia="仿宋" w:cs="仿宋"/>
          <w:color w:val="333333"/>
          <w:sz w:val="32"/>
          <w:szCs w:val="32"/>
          <w:lang w:eastAsia="zh-CN"/>
        </w:rPr>
        <w:t>委托代理人</w:t>
      </w:r>
      <w:r>
        <w:rPr>
          <w:rFonts w:hint="eastAsia" w:ascii="仿宋" w:hAnsi="仿宋" w:eastAsia="仿宋" w:cs="仿宋"/>
          <w:color w:val="333333"/>
          <w:sz w:val="32"/>
          <w:szCs w:val="32"/>
        </w:rPr>
        <w:t>的身份证</w:t>
      </w:r>
      <w:r>
        <w:rPr>
          <w:rFonts w:hint="eastAsia" w:ascii="仿宋" w:hAnsi="仿宋" w:eastAsia="仿宋" w:cs="仿宋"/>
          <w:color w:val="333333"/>
          <w:sz w:val="32"/>
          <w:szCs w:val="32"/>
          <w:lang w:eastAsia="zh-CN"/>
        </w:rPr>
        <w:t>复印件</w:t>
      </w:r>
      <w:r>
        <w:rPr>
          <w:rFonts w:hint="eastAsia" w:ascii="仿宋" w:hAnsi="仿宋" w:eastAsia="仿宋" w:cs="仿宋"/>
          <w:color w:val="333333"/>
          <w:sz w:val="32"/>
          <w:szCs w:val="32"/>
        </w:rPr>
        <w:t>；</w:t>
      </w:r>
      <w:r>
        <w:rPr>
          <w:rFonts w:hint="eastAsia" w:ascii="仿宋" w:hAnsi="仿宋" w:eastAsia="仿宋" w:cs="仿宋"/>
          <w:color w:val="FFFFFF" w:themeColor="background1"/>
          <w:sz w:val="32"/>
          <w:szCs w:val="32"/>
          <w:highlight w:val="red"/>
          <w:lang w:eastAsia="zh-CN"/>
          <w14:textFill>
            <w14:solidFill>
              <w14:schemeClr w14:val="bg1"/>
            </w14:solidFill>
          </w14:textFill>
        </w:rPr>
        <w:t>（法定代表人和委托代理人需要签字或盖章）</w:t>
      </w:r>
    </w:p>
    <w:p w14:paraId="5FCEECA0">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sz w:val="32"/>
          <w:szCs w:val="32"/>
        </w:rPr>
        <w:t>（3）</w:t>
      </w:r>
      <w:r>
        <w:rPr>
          <w:rFonts w:hint="eastAsia" w:ascii="仿宋" w:hAnsi="仿宋" w:eastAsia="仿宋" w:cs="仿宋"/>
          <w:color w:val="auto"/>
          <w:sz w:val="32"/>
          <w:szCs w:val="32"/>
          <w:highlight w:val="none"/>
          <w:lang w:val="en-US" w:eastAsia="zh-CN"/>
        </w:rPr>
        <w:t>2024或2025</w:t>
      </w:r>
      <w:r>
        <w:rPr>
          <w:rFonts w:hint="eastAsia" w:ascii="仿宋" w:hAnsi="仿宋" w:eastAsia="仿宋" w:cs="仿宋"/>
          <w:color w:val="333333"/>
          <w:kern w:val="0"/>
          <w:sz w:val="32"/>
          <w:szCs w:val="32"/>
          <w:lang w:val="en-US" w:eastAsia="zh-CN" w:bidi="ar-SA"/>
        </w:rPr>
        <w:t>年度经会计师事务所或者审计机构审计的</w:t>
      </w:r>
    </w:p>
    <w:p w14:paraId="3C9FF003">
      <w:pPr>
        <w:pStyle w:val="17"/>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333333"/>
          <w:kern w:val="0"/>
          <w:sz w:val="32"/>
          <w:szCs w:val="32"/>
          <w:lang w:val="en-US" w:eastAsia="zh-CN" w:bidi="ar-SA"/>
        </w:rPr>
        <w:t>财务报告；或基本</w:t>
      </w:r>
      <w:r>
        <w:rPr>
          <w:rFonts w:hint="eastAsia" w:ascii="仿宋" w:hAnsi="仿宋" w:eastAsia="仿宋" w:cs="仿宋"/>
          <w:sz w:val="32"/>
          <w:szCs w:val="32"/>
          <w:lang w:val="en-US" w:eastAsia="zh-CN"/>
        </w:rPr>
        <w:t>开户银行出具的有效资信证明；</w:t>
      </w:r>
    </w:p>
    <w:p w14:paraId="2CDE7E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333333"/>
          <w:sz w:val="32"/>
          <w:szCs w:val="32"/>
        </w:rPr>
        <w:t>（4</w:t>
      </w:r>
      <w:r>
        <w:rPr>
          <w:rFonts w:hint="eastAsia" w:ascii="仿宋" w:hAnsi="仿宋" w:eastAsia="仿宋" w:cs="仿宋"/>
          <w:color w:val="333333"/>
          <w:kern w:val="0"/>
          <w:sz w:val="32"/>
          <w:szCs w:val="32"/>
          <w:lang w:val="en-US" w:eastAsia="zh-CN" w:bidi="ar-SA"/>
        </w:rPr>
        <w:t>）</w:t>
      </w:r>
      <w:r>
        <w:rPr>
          <w:rFonts w:hint="eastAsia" w:ascii="仿宋" w:hAnsi="仿宋" w:eastAsia="仿宋" w:cs="仿宋"/>
          <w:color w:val="333333"/>
          <w:sz w:val="32"/>
          <w:szCs w:val="32"/>
          <w:lang w:val="en-US" w:eastAsia="zh-CN"/>
        </w:rPr>
        <w:t>近一年内任</w:t>
      </w:r>
      <w:r>
        <w:rPr>
          <w:rFonts w:hint="eastAsia" w:ascii="仿宋" w:hAnsi="仿宋" w:eastAsia="仿宋" w:cs="仿宋"/>
          <w:color w:val="auto"/>
          <w:spacing w:val="7"/>
          <w:sz w:val="32"/>
          <w:szCs w:val="32"/>
          <w:lang w:val="en-US" w:eastAsia="zh-CN"/>
        </w:rPr>
        <w:t>意一个月缴纳税收和社会保障资金的凭证；</w:t>
      </w:r>
    </w:p>
    <w:p w14:paraId="22C35C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auto"/>
          <w:spacing w:val="7"/>
          <w:sz w:val="32"/>
          <w:szCs w:val="32"/>
          <w:lang w:val="en-US" w:eastAsia="zh-CN"/>
        </w:rPr>
        <w:t>（5）参加采购活动前三年内在经营活动中没有重大违法记录声明函；</w:t>
      </w:r>
    </w:p>
    <w:p w14:paraId="2D843F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auto"/>
          <w:spacing w:val="7"/>
          <w:sz w:val="32"/>
          <w:szCs w:val="32"/>
          <w:lang w:val="en-US" w:eastAsia="zh-CN"/>
        </w:rPr>
        <w:t>（6）具有履行合同所需的设备和专业技术能力的承诺书；</w:t>
      </w:r>
    </w:p>
    <w:p w14:paraId="3BBDDF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auto"/>
          <w:spacing w:val="7"/>
          <w:sz w:val="32"/>
          <w:szCs w:val="32"/>
          <w:lang w:val="en-US" w:eastAsia="zh-CN"/>
        </w:rPr>
        <w:t>（7）供应商对参加采购项目资料内容真实性负责的承诺函；</w:t>
      </w:r>
    </w:p>
    <w:p w14:paraId="16EFDC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auto"/>
          <w:spacing w:val="7"/>
          <w:sz w:val="32"/>
          <w:szCs w:val="32"/>
          <w:lang w:val="en-US" w:eastAsia="zh-CN"/>
        </w:rPr>
        <w:t>（8）信用查询记录；</w:t>
      </w:r>
    </w:p>
    <w:p w14:paraId="2930B6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auto"/>
          <w:spacing w:val="7"/>
          <w:sz w:val="32"/>
          <w:szCs w:val="32"/>
          <w:lang w:val="en-US" w:eastAsia="zh-CN"/>
        </w:rPr>
        <w:t>（9）供应商须具有中华人民共和国人力资源和社会保障部制的人力资源服务许可证。</w:t>
      </w:r>
    </w:p>
    <w:p w14:paraId="31FC820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b w:val="0"/>
          <w:bCs w:val="0"/>
          <w:color w:val="333333"/>
          <w:sz w:val="32"/>
          <w:szCs w:val="32"/>
          <w:lang w:eastAsia="zh-CN"/>
        </w:rPr>
      </w:pPr>
      <w:r>
        <w:rPr>
          <w:rFonts w:hint="eastAsia" w:ascii="仿宋" w:hAnsi="仿宋" w:eastAsia="仿宋" w:cs="仿宋"/>
          <w:b/>
          <w:bCs/>
          <w:color w:val="333333"/>
          <w:sz w:val="32"/>
          <w:szCs w:val="32"/>
          <w:lang w:eastAsia="zh-CN"/>
        </w:rPr>
        <w:t>备注：</w:t>
      </w:r>
    </w:p>
    <w:p w14:paraId="2DDBAB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Style w:val="14"/>
          <w:rFonts w:hint="eastAsia" w:ascii="仿宋" w:hAnsi="仿宋" w:eastAsia="仿宋" w:cs="仿宋"/>
          <w:b/>
          <w:bCs/>
          <w:color w:val="333333"/>
          <w:sz w:val="32"/>
          <w:szCs w:val="32"/>
          <w:lang w:val="en-US" w:eastAsia="zh-CN"/>
        </w:rPr>
      </w:pPr>
      <w:r>
        <w:rPr>
          <w:rStyle w:val="14"/>
          <w:rFonts w:hint="eastAsia" w:ascii="仿宋" w:hAnsi="仿宋" w:eastAsia="仿宋" w:cs="仿宋"/>
          <w:b/>
          <w:bCs/>
          <w:color w:val="333333"/>
          <w:sz w:val="32"/>
          <w:szCs w:val="32"/>
          <w:lang w:val="en-US" w:eastAsia="zh-CN"/>
        </w:rPr>
        <w:fldChar w:fldCharType="begin"/>
      </w:r>
      <w:r>
        <w:rPr>
          <w:rStyle w:val="14"/>
          <w:rFonts w:hint="eastAsia" w:ascii="仿宋" w:hAnsi="仿宋" w:eastAsia="仿宋" w:cs="仿宋"/>
          <w:b/>
          <w:bCs/>
          <w:color w:val="333333"/>
          <w:sz w:val="32"/>
          <w:szCs w:val="32"/>
          <w:lang w:val="en-US" w:eastAsia="zh-CN"/>
        </w:rPr>
        <w:instrText xml:space="preserve"> HYPERLINK "mailto:1.全部资料扫描件或复印件并加盖公章，扫描PDF版发到邮箱zbb65662712@163.com。" </w:instrText>
      </w:r>
      <w:r>
        <w:rPr>
          <w:rStyle w:val="14"/>
          <w:rFonts w:hint="eastAsia" w:ascii="仿宋" w:hAnsi="仿宋" w:eastAsia="仿宋" w:cs="仿宋"/>
          <w:b/>
          <w:bCs/>
          <w:color w:val="333333"/>
          <w:sz w:val="32"/>
          <w:szCs w:val="32"/>
          <w:lang w:val="en-US" w:eastAsia="zh-CN"/>
        </w:rPr>
        <w:fldChar w:fldCharType="separate"/>
      </w:r>
      <w:r>
        <w:rPr>
          <w:rStyle w:val="14"/>
          <w:rFonts w:hint="eastAsia" w:ascii="仿宋" w:hAnsi="仿宋" w:eastAsia="仿宋" w:cs="仿宋"/>
          <w:b/>
          <w:bCs/>
          <w:color w:val="333333"/>
          <w:sz w:val="32"/>
          <w:szCs w:val="32"/>
          <w:lang w:val="en-US" w:eastAsia="zh-CN"/>
        </w:rPr>
        <w:t>1.全部资料纸质版并加盖公章，扫描PDF版发到邮箱</w:t>
      </w:r>
      <w:r>
        <w:rPr>
          <w:rFonts w:hint="eastAsia" w:ascii="仿宋" w:hAnsi="仿宋" w:eastAsia="仿宋" w:cs="仿宋"/>
          <w:b/>
          <w:bCs/>
          <w:color w:val="333333"/>
          <w:sz w:val="32"/>
          <w:szCs w:val="32"/>
          <w:lang w:val="en-US" w:eastAsia="zh-CN"/>
        </w:rPr>
        <w:t>hnsxkyyrsk@sina.com</w:t>
      </w:r>
      <w:r>
        <w:rPr>
          <w:rStyle w:val="14"/>
          <w:rFonts w:hint="eastAsia" w:ascii="仿宋" w:hAnsi="仿宋" w:eastAsia="仿宋" w:cs="仿宋"/>
          <w:b/>
          <w:bCs/>
          <w:color w:val="333333"/>
          <w:sz w:val="32"/>
          <w:szCs w:val="32"/>
          <w:lang w:val="en-US" w:eastAsia="zh-CN"/>
        </w:rPr>
        <w:t>。</w:t>
      </w:r>
      <w:r>
        <w:rPr>
          <w:rStyle w:val="14"/>
          <w:rFonts w:hint="eastAsia" w:ascii="仿宋" w:hAnsi="仿宋" w:eastAsia="仿宋" w:cs="仿宋"/>
          <w:b/>
          <w:bCs/>
          <w:color w:val="333333"/>
          <w:sz w:val="32"/>
          <w:szCs w:val="32"/>
          <w:lang w:val="en-US" w:eastAsia="zh-CN"/>
        </w:rPr>
        <w:fldChar w:fldCharType="end"/>
      </w:r>
    </w:p>
    <w:p w14:paraId="7EA046F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textAlignment w:val="auto"/>
        <w:rPr>
          <w:rStyle w:val="14"/>
          <w:rFonts w:hint="eastAsia" w:ascii="仿宋" w:hAnsi="仿宋" w:eastAsia="仿宋" w:cs="仿宋"/>
          <w:b/>
          <w:bCs/>
          <w:color w:val="333333"/>
          <w:sz w:val="32"/>
          <w:szCs w:val="32"/>
          <w:lang w:val="en-US" w:eastAsia="zh-CN"/>
        </w:rPr>
      </w:pPr>
      <w:r>
        <w:rPr>
          <w:rStyle w:val="14"/>
          <w:rFonts w:hint="eastAsia" w:ascii="仿宋" w:hAnsi="仿宋" w:eastAsia="仿宋" w:cs="仿宋"/>
          <w:b/>
          <w:bCs/>
          <w:color w:val="333333"/>
          <w:sz w:val="32"/>
          <w:szCs w:val="32"/>
          <w:lang w:val="en-US" w:eastAsia="zh-CN"/>
        </w:rPr>
        <w:t>2.供应商应保证其提供资料的真实性、有效性，一经发现有提供虚假材料者，采购人有权取消其响应资格。</w:t>
      </w:r>
    </w:p>
    <w:p w14:paraId="2BE10E2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4"/>
          <w:rFonts w:hint="default" w:ascii="微软雅黑" w:hAnsi="微软雅黑" w:eastAsia="微软雅黑" w:cs="微软雅黑"/>
          <w:b/>
          <w:bCs/>
          <w:color w:val="333333"/>
          <w:sz w:val="24"/>
          <w:szCs w:val="24"/>
          <w:lang w:val="en-US" w:eastAsia="zh-CN"/>
        </w:rPr>
      </w:pPr>
    </w:p>
    <w:p w14:paraId="12CF8E58">
      <w:bookmarkStart w:id="0" w:name="_GoBack"/>
      <w:bookmarkEnd w:id="0"/>
    </w:p>
    <w:p w14:paraId="08D6BACC">
      <w:pPr>
        <w:rPr>
          <w:rFonts w:hint="eastAsia" w:ascii="微软雅黑" w:hAnsi="微软雅黑" w:eastAsia="微软雅黑" w:cs="微软雅黑"/>
          <w:b/>
          <w:bCs/>
          <w:color w:val="333333"/>
          <w:kern w:val="0"/>
          <w:sz w:val="28"/>
          <w:szCs w:val="28"/>
          <w:lang w:val="en-US" w:eastAsia="zh-CN" w:bidi="ar-SA"/>
        </w:rPr>
      </w:pPr>
    </w:p>
    <w:p w14:paraId="270B87C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方正公文小标宋" w:hAnsi="方正公文小标宋" w:eastAsia="方正公文小标宋" w:cs="方正公文小标宋"/>
          <w:b w:val="0"/>
          <w:bCs w:val="0"/>
          <w:color w:val="333333"/>
          <w:kern w:val="0"/>
          <w:sz w:val="44"/>
          <w:szCs w:val="44"/>
          <w:lang w:val="en-US" w:eastAsia="zh-CN" w:bidi="ar-SA"/>
        </w:rPr>
      </w:pPr>
      <w:r>
        <w:rPr>
          <w:rFonts w:hint="eastAsia" w:ascii="微软雅黑" w:hAnsi="微软雅黑" w:eastAsia="微软雅黑" w:cs="微软雅黑"/>
          <w:b/>
          <w:bCs/>
          <w:color w:val="333333"/>
          <w:kern w:val="0"/>
          <w:sz w:val="44"/>
          <w:szCs w:val="44"/>
          <w:lang w:val="en-US" w:eastAsia="zh-CN" w:bidi="ar-SA"/>
        </w:rPr>
        <w:t xml:space="preserve"> </w:t>
      </w:r>
      <w:r>
        <w:rPr>
          <w:rFonts w:hint="eastAsia" w:ascii="方正公文小标宋" w:hAnsi="方正公文小标宋" w:eastAsia="方正公文小标宋" w:cs="方正公文小标宋"/>
          <w:b w:val="0"/>
          <w:bCs w:val="0"/>
          <w:color w:val="333333"/>
          <w:kern w:val="0"/>
          <w:sz w:val="44"/>
          <w:szCs w:val="44"/>
          <w:lang w:val="en-US" w:eastAsia="zh-CN" w:bidi="ar-SA"/>
        </w:rPr>
        <w:t>发送电子邮件详细方式</w:t>
      </w:r>
    </w:p>
    <w:p w14:paraId="23B4BEA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44"/>
          <w:szCs w:val="44"/>
          <w:lang w:val="en-US" w:eastAsia="zh-CN" w:bidi="ar-SA"/>
        </w:rPr>
      </w:pPr>
    </w:p>
    <w:p w14:paraId="089C053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仿宋" w:hAnsi="仿宋" w:eastAsia="仿宋" w:cs="仿宋"/>
          <w:b/>
          <w:bCs/>
          <w:color w:val="333333"/>
          <w:kern w:val="0"/>
          <w:sz w:val="32"/>
          <w:szCs w:val="32"/>
          <w:u w:val="none"/>
          <w:lang w:val="en-US" w:eastAsia="zh-CN" w:bidi="ar"/>
        </w:rPr>
      </w:pPr>
      <w:r>
        <w:rPr>
          <w:rFonts w:hint="eastAsia" w:ascii="仿宋" w:hAnsi="仿宋" w:eastAsia="仿宋" w:cs="仿宋"/>
          <w:b/>
          <w:bCs/>
          <w:color w:val="333333"/>
          <w:kern w:val="0"/>
          <w:sz w:val="32"/>
          <w:szCs w:val="32"/>
          <w:u w:val="none"/>
          <w:lang w:val="en-US" w:eastAsia="zh-CN" w:bidi="ar"/>
        </w:rPr>
        <w:t>第一步：</w:t>
      </w:r>
    </w:p>
    <w:p w14:paraId="2928CA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仿宋" w:hAnsi="仿宋" w:eastAsia="仿宋" w:cs="仿宋"/>
          <w:b/>
          <w:bCs/>
          <w:color w:val="333333"/>
          <w:sz w:val="32"/>
          <w:szCs w:val="32"/>
          <w:lang w:eastAsia="zh-CN"/>
        </w:rPr>
      </w:pPr>
      <w:r>
        <w:rPr>
          <w:rFonts w:hint="eastAsia" w:ascii="仿宋" w:hAnsi="仿宋" w:eastAsia="仿宋" w:cs="仿宋"/>
          <w:color w:val="333333"/>
          <w:kern w:val="0"/>
          <w:sz w:val="32"/>
          <w:szCs w:val="32"/>
          <w:highlight w:val="none"/>
          <w:u w:val="none"/>
          <w:lang w:val="en-US" w:eastAsia="zh-CN" w:bidi="ar"/>
        </w:rPr>
        <w:t>根据上述资料清单，将</w:t>
      </w:r>
      <w:r>
        <w:rPr>
          <w:rFonts w:hint="eastAsia" w:ascii="仿宋" w:hAnsi="仿宋" w:eastAsia="仿宋" w:cs="仿宋"/>
          <w:b/>
          <w:bCs/>
          <w:color w:val="333333"/>
          <w:kern w:val="0"/>
          <w:sz w:val="32"/>
          <w:szCs w:val="32"/>
          <w:highlight w:val="none"/>
          <w:u w:val="single"/>
          <w:lang w:val="en-US" w:eastAsia="zh-CN" w:bidi="ar"/>
        </w:rPr>
        <w:t>纸质版加盖公章，</w:t>
      </w:r>
      <w:r>
        <w:rPr>
          <w:rFonts w:hint="eastAsia" w:ascii="仿宋" w:hAnsi="仿宋" w:eastAsia="仿宋" w:cs="仿宋"/>
          <w:b/>
          <w:bCs/>
          <w:color w:val="333333"/>
          <w:sz w:val="32"/>
          <w:szCs w:val="32"/>
          <w:lang w:eastAsia="zh-CN"/>
        </w:rPr>
        <w:t>扫描</w:t>
      </w:r>
      <w:r>
        <w:rPr>
          <w:rFonts w:hint="eastAsia" w:ascii="仿宋" w:hAnsi="仿宋" w:eastAsia="仿宋" w:cs="仿宋"/>
          <w:b/>
          <w:bCs/>
          <w:color w:val="333333"/>
          <w:sz w:val="32"/>
          <w:szCs w:val="32"/>
          <w:lang w:val="en-US" w:eastAsia="zh-CN"/>
        </w:rPr>
        <w:t>PDF版发到邮箱</w:t>
      </w:r>
      <w:r>
        <w:rPr>
          <w:rFonts w:hint="eastAsia" w:ascii="仿宋" w:hAnsi="仿宋" w:eastAsia="仿宋" w:cs="仿宋"/>
          <w:b w:val="0"/>
          <w:bCs w:val="0"/>
          <w:color w:val="333333"/>
          <w:sz w:val="32"/>
          <w:szCs w:val="32"/>
          <w:lang w:val="en-US" w:eastAsia="zh-CN"/>
        </w:rPr>
        <w:t>。</w:t>
      </w:r>
    </w:p>
    <w:p w14:paraId="520F6A5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仿宋" w:hAnsi="仿宋" w:eastAsia="仿宋" w:cs="仿宋"/>
          <w:color w:val="333333"/>
          <w:kern w:val="0"/>
          <w:sz w:val="32"/>
          <w:szCs w:val="32"/>
          <w:u w:val="none"/>
          <w:lang w:val="en-US" w:eastAsia="zh-CN" w:bidi="ar"/>
        </w:rPr>
      </w:pPr>
      <w:r>
        <w:rPr>
          <w:rFonts w:hint="eastAsia" w:ascii="仿宋" w:hAnsi="仿宋" w:eastAsia="仿宋" w:cs="仿宋"/>
          <w:b/>
          <w:bCs/>
          <w:color w:val="333333"/>
          <w:kern w:val="0"/>
          <w:sz w:val="32"/>
          <w:szCs w:val="32"/>
          <w:highlight w:val="none"/>
          <w:u w:val="none"/>
          <w:lang w:val="en-US" w:eastAsia="zh-CN" w:bidi="ar"/>
        </w:rPr>
        <w:t>发送邮件：</w:t>
      </w:r>
      <w:r>
        <w:rPr>
          <w:rFonts w:hint="eastAsia" w:ascii="仿宋" w:hAnsi="仿宋" w:eastAsia="仿宋" w:cs="仿宋"/>
          <w:color w:val="333333"/>
          <w:kern w:val="0"/>
          <w:sz w:val="32"/>
          <w:szCs w:val="32"/>
          <w:highlight w:val="none"/>
          <w:u w:val="none"/>
          <w:lang w:val="en-US" w:eastAsia="zh-CN" w:bidi="ar"/>
        </w:rPr>
        <w:t>填写下列信息，粘贴至邮件正文处与邮件附件</w:t>
      </w:r>
      <w:r>
        <w:rPr>
          <w:rFonts w:hint="eastAsia" w:ascii="仿宋" w:hAnsi="仿宋" w:eastAsia="仿宋" w:cs="仿宋"/>
          <w:color w:val="333333"/>
          <w:kern w:val="0"/>
          <w:sz w:val="32"/>
          <w:szCs w:val="32"/>
          <w:highlight w:val="none"/>
          <w:u w:val="single"/>
          <w:lang w:val="en-US" w:eastAsia="zh-CN" w:bidi="ar"/>
        </w:rPr>
        <w:t>:</w:t>
      </w:r>
      <w:r>
        <w:rPr>
          <w:rStyle w:val="14"/>
          <w:rFonts w:hint="eastAsia" w:ascii="仿宋" w:hAnsi="仿宋" w:eastAsia="仿宋" w:cs="仿宋"/>
          <w:color w:val="333333"/>
          <w:sz w:val="32"/>
          <w:szCs w:val="32"/>
          <w:highlight w:val="none"/>
          <w:u w:val="single"/>
          <w:lang w:val="en-US" w:eastAsia="zh-CN"/>
        </w:rPr>
        <w:t>(资料清单</w:t>
      </w:r>
      <w:r>
        <w:rPr>
          <w:rStyle w:val="14"/>
          <w:rFonts w:hint="eastAsia" w:ascii="仿宋" w:hAnsi="仿宋" w:eastAsia="仿宋" w:cs="仿宋"/>
          <w:b/>
          <w:bCs/>
          <w:color w:val="333333"/>
          <w:sz w:val="32"/>
          <w:szCs w:val="32"/>
          <w:u w:val="single"/>
          <w:lang w:val="en-US" w:eastAsia="zh-CN"/>
        </w:rPr>
        <w:t>PDF</w:t>
      </w:r>
      <w:r>
        <w:rPr>
          <w:rStyle w:val="14"/>
          <w:rFonts w:hint="eastAsia" w:ascii="仿宋" w:hAnsi="仿宋" w:eastAsia="仿宋" w:cs="仿宋"/>
          <w:color w:val="333333"/>
          <w:sz w:val="32"/>
          <w:szCs w:val="32"/>
          <w:u w:val="single"/>
          <w:lang w:val="en-US" w:eastAsia="zh-CN"/>
        </w:rPr>
        <w:t>）</w:t>
      </w:r>
      <w:r>
        <w:rPr>
          <w:rStyle w:val="14"/>
          <w:rFonts w:hint="eastAsia" w:ascii="仿宋" w:hAnsi="仿宋" w:eastAsia="仿宋" w:cs="仿宋"/>
          <w:color w:val="333333"/>
          <w:sz w:val="32"/>
          <w:szCs w:val="32"/>
          <w:u w:val="none"/>
          <w:lang w:val="en-US" w:eastAsia="zh-CN"/>
        </w:rPr>
        <w:t>一起发送</w:t>
      </w:r>
      <w:r>
        <w:rPr>
          <w:rFonts w:hint="eastAsia" w:ascii="仿宋" w:hAnsi="仿宋" w:eastAsia="仿宋" w:cs="仿宋"/>
          <w:color w:val="333333"/>
          <w:kern w:val="0"/>
          <w:sz w:val="32"/>
          <w:szCs w:val="32"/>
          <w:u w:val="none"/>
          <w:lang w:val="en-US" w:eastAsia="zh-CN" w:bidi="ar"/>
        </w:rPr>
        <w:t>。</w:t>
      </w:r>
    </w:p>
    <w:p w14:paraId="27EC721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ascii="仿宋" w:hAnsi="仿宋" w:eastAsia="仿宋" w:cs="仿宋"/>
          <w:b/>
          <w:bCs/>
          <w:color w:val="333333"/>
          <w:kern w:val="0"/>
          <w:sz w:val="32"/>
          <w:szCs w:val="32"/>
          <w:u w:val="none"/>
          <w:lang w:val="en-US" w:eastAsia="zh-CN" w:bidi="ar"/>
        </w:rPr>
      </w:pPr>
      <w:r>
        <w:rPr>
          <w:rFonts w:hint="eastAsia" w:ascii="仿宋" w:hAnsi="仿宋" w:eastAsia="仿宋" w:cs="仿宋"/>
          <w:b/>
          <w:bCs/>
          <w:color w:val="333333"/>
          <w:kern w:val="0"/>
          <w:sz w:val="32"/>
          <w:szCs w:val="32"/>
          <w:u w:val="none"/>
          <w:lang w:val="en-US" w:eastAsia="zh-CN" w:bidi="ar"/>
        </w:rPr>
        <w:t>1.项目名称：</w:t>
      </w:r>
    </w:p>
    <w:p w14:paraId="7540EEE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ascii="仿宋" w:hAnsi="仿宋" w:eastAsia="仿宋" w:cs="仿宋"/>
          <w:b/>
          <w:bCs/>
          <w:color w:val="333333"/>
          <w:kern w:val="0"/>
          <w:sz w:val="32"/>
          <w:szCs w:val="32"/>
          <w:u w:val="none"/>
          <w:lang w:val="en-US" w:eastAsia="zh-CN" w:bidi="ar"/>
        </w:rPr>
      </w:pPr>
      <w:r>
        <w:rPr>
          <w:rFonts w:hint="eastAsia" w:ascii="仿宋" w:hAnsi="仿宋" w:eastAsia="仿宋" w:cs="仿宋"/>
          <w:b/>
          <w:bCs/>
          <w:color w:val="333333"/>
          <w:kern w:val="0"/>
          <w:sz w:val="32"/>
          <w:szCs w:val="32"/>
          <w:u w:val="none"/>
          <w:lang w:val="en-US" w:eastAsia="zh-CN" w:bidi="ar"/>
        </w:rPr>
        <w:t>2.供应商名称：</w:t>
      </w:r>
    </w:p>
    <w:p w14:paraId="7D9809A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ascii="仿宋" w:hAnsi="仿宋" w:eastAsia="仿宋" w:cs="仿宋"/>
          <w:b/>
          <w:bCs/>
          <w:color w:val="333333"/>
          <w:kern w:val="0"/>
          <w:sz w:val="32"/>
          <w:szCs w:val="32"/>
          <w:u w:val="none"/>
          <w:lang w:val="en-US" w:eastAsia="zh-CN" w:bidi="ar"/>
        </w:rPr>
      </w:pPr>
      <w:r>
        <w:rPr>
          <w:rFonts w:hint="eastAsia" w:ascii="仿宋" w:hAnsi="仿宋" w:eastAsia="仿宋" w:cs="仿宋"/>
          <w:b/>
          <w:bCs/>
          <w:color w:val="333333"/>
          <w:kern w:val="0"/>
          <w:sz w:val="32"/>
          <w:szCs w:val="32"/>
          <w:u w:val="none"/>
          <w:lang w:val="en-US" w:eastAsia="zh-CN" w:bidi="ar"/>
        </w:rPr>
        <w:t>3.法人或其委托代理人姓名：</w:t>
      </w:r>
    </w:p>
    <w:p w14:paraId="4D0A35E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ascii="仿宋" w:hAnsi="仿宋" w:eastAsia="仿宋" w:cs="仿宋"/>
          <w:b/>
          <w:bCs/>
          <w:color w:val="333333"/>
          <w:kern w:val="0"/>
          <w:sz w:val="32"/>
          <w:szCs w:val="32"/>
          <w:u w:val="none"/>
          <w:lang w:val="en-US" w:eastAsia="zh-CN" w:bidi="ar"/>
        </w:rPr>
      </w:pPr>
      <w:r>
        <w:rPr>
          <w:rFonts w:hint="eastAsia" w:ascii="仿宋" w:hAnsi="仿宋" w:eastAsia="仿宋" w:cs="仿宋"/>
          <w:b/>
          <w:bCs/>
          <w:color w:val="333333"/>
          <w:kern w:val="0"/>
          <w:sz w:val="32"/>
          <w:szCs w:val="32"/>
          <w:u w:val="none"/>
          <w:lang w:val="en-US" w:eastAsia="zh-CN" w:bidi="ar"/>
        </w:rPr>
        <w:t>4.联系电话：</w:t>
      </w:r>
    </w:p>
    <w:p w14:paraId="70D6E4E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ascii="仿宋" w:hAnsi="仿宋" w:eastAsia="仿宋" w:cs="仿宋"/>
          <w:b/>
          <w:bCs/>
          <w:color w:val="333333"/>
          <w:kern w:val="0"/>
          <w:sz w:val="32"/>
          <w:szCs w:val="32"/>
          <w:u w:val="none"/>
          <w:lang w:val="en-US" w:eastAsia="zh-CN" w:bidi="ar"/>
        </w:rPr>
      </w:pPr>
      <w:r>
        <w:rPr>
          <w:rFonts w:hint="eastAsia" w:ascii="仿宋" w:hAnsi="仿宋" w:eastAsia="仿宋" w:cs="仿宋"/>
          <w:b/>
          <w:bCs/>
          <w:color w:val="333333"/>
          <w:kern w:val="0"/>
          <w:sz w:val="32"/>
          <w:szCs w:val="32"/>
          <w:u w:val="none"/>
          <w:lang w:val="en-US" w:eastAsia="zh-CN" w:bidi="ar"/>
        </w:rPr>
        <w:t>5.邮箱：</w:t>
      </w:r>
    </w:p>
    <w:p w14:paraId="061A95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仿宋" w:hAnsi="仿宋" w:eastAsia="仿宋" w:cs="仿宋"/>
          <w:color w:val="333333"/>
          <w:kern w:val="0"/>
          <w:sz w:val="32"/>
          <w:szCs w:val="32"/>
          <w:u w:val="none"/>
          <w:lang w:val="en-US" w:eastAsia="zh-CN" w:bidi="ar"/>
        </w:rPr>
      </w:pPr>
    </w:p>
    <w:p w14:paraId="6CF951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仿宋" w:hAnsi="仿宋" w:eastAsia="仿宋" w:cs="仿宋"/>
          <w:b/>
          <w:bCs/>
          <w:color w:val="333333"/>
          <w:kern w:val="0"/>
          <w:sz w:val="32"/>
          <w:szCs w:val="32"/>
          <w:u w:val="none"/>
          <w:lang w:val="en-US" w:eastAsia="zh-CN" w:bidi="ar"/>
        </w:rPr>
      </w:pPr>
      <w:r>
        <w:rPr>
          <w:rFonts w:hint="eastAsia" w:ascii="仿宋" w:hAnsi="仿宋" w:eastAsia="仿宋" w:cs="仿宋"/>
          <w:b/>
          <w:bCs/>
          <w:color w:val="333333"/>
          <w:kern w:val="0"/>
          <w:sz w:val="32"/>
          <w:szCs w:val="32"/>
          <w:u w:val="none"/>
          <w:lang w:val="en-US" w:eastAsia="zh-CN" w:bidi="ar"/>
        </w:rPr>
        <w:t>第二步：</w:t>
      </w:r>
    </w:p>
    <w:p w14:paraId="74009E2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1049" w:firstLineChars="328"/>
        <w:textAlignment w:val="auto"/>
        <w:rPr>
          <w:rFonts w:hint="eastAsia" w:ascii="仿宋" w:hAnsi="仿宋" w:eastAsia="仿宋" w:cs="仿宋"/>
          <w:color w:val="333333"/>
          <w:kern w:val="0"/>
          <w:sz w:val="32"/>
          <w:szCs w:val="32"/>
          <w:u w:val="none"/>
          <w:lang w:val="en-US" w:eastAsia="zh-CN" w:bidi="ar"/>
        </w:rPr>
      </w:pPr>
      <w:r>
        <w:rPr>
          <w:rFonts w:hint="eastAsia" w:ascii="仿宋" w:hAnsi="仿宋" w:eastAsia="仿宋" w:cs="仿宋"/>
          <w:color w:val="333333"/>
          <w:kern w:val="0"/>
          <w:sz w:val="32"/>
          <w:szCs w:val="32"/>
          <w:u w:val="none"/>
          <w:lang w:val="en-US" w:eastAsia="zh-CN" w:bidi="ar"/>
        </w:rPr>
        <w:t>邮箱地址：</w:t>
      </w:r>
      <w:r>
        <w:rPr>
          <w:rFonts w:hint="eastAsia" w:ascii="仿宋" w:hAnsi="仿宋" w:eastAsia="仿宋" w:cs="仿宋"/>
          <w:color w:val="333333"/>
          <w:sz w:val="32"/>
          <w:szCs w:val="32"/>
          <w:lang w:val="en-US" w:eastAsia="zh-CN"/>
        </w:rPr>
        <w:t>hnsxkyyrsk@sina.com</w:t>
      </w:r>
    </w:p>
    <w:p w14:paraId="6282A69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1049" w:firstLineChars="328"/>
        <w:textAlignment w:val="auto"/>
        <w:rPr>
          <w:rFonts w:hint="eastAsia" w:ascii="仿宋" w:hAnsi="仿宋" w:eastAsia="仿宋" w:cs="仿宋"/>
          <w:b/>
          <w:bCs/>
          <w:i w:val="0"/>
          <w:iCs w:val="0"/>
          <w:caps w:val="0"/>
          <w:color w:val="222222"/>
          <w:spacing w:val="0"/>
          <w:sz w:val="32"/>
          <w:szCs w:val="32"/>
          <w:shd w:val="clear" w:fill="F5F7FA"/>
          <w:lang w:eastAsia="zh-CN"/>
        </w:rPr>
      </w:pPr>
      <w:r>
        <w:rPr>
          <w:rFonts w:hint="eastAsia" w:ascii="仿宋" w:hAnsi="仿宋" w:eastAsia="仿宋" w:cs="仿宋"/>
          <w:color w:val="333333"/>
          <w:kern w:val="0"/>
          <w:sz w:val="32"/>
          <w:szCs w:val="32"/>
          <w:u w:val="none"/>
          <w:lang w:val="en-US" w:eastAsia="zh-CN" w:bidi="ar"/>
        </w:rPr>
        <w:t>邮件主题：</w:t>
      </w:r>
      <w:r>
        <w:rPr>
          <w:rFonts w:hint="eastAsia" w:ascii="仿宋" w:hAnsi="仿宋" w:eastAsia="仿宋" w:cs="仿宋"/>
          <w:b/>
          <w:bCs/>
          <w:i w:val="0"/>
          <w:iCs w:val="0"/>
          <w:caps w:val="0"/>
          <w:color w:val="222222"/>
          <w:spacing w:val="0"/>
          <w:sz w:val="32"/>
          <w:szCs w:val="32"/>
          <w:shd w:val="clear" w:fill="F5F7FA"/>
          <w:lang w:val="en-US" w:eastAsia="zh-CN"/>
        </w:rPr>
        <w:t>xx</w:t>
      </w:r>
      <w:r>
        <w:rPr>
          <w:rFonts w:hint="eastAsia" w:ascii="仿宋" w:hAnsi="仿宋" w:eastAsia="仿宋" w:cs="仿宋"/>
          <w:b/>
          <w:bCs/>
          <w:i w:val="0"/>
          <w:iCs w:val="0"/>
          <w:caps w:val="0"/>
          <w:color w:val="222222"/>
          <w:spacing w:val="0"/>
          <w:sz w:val="32"/>
          <w:szCs w:val="32"/>
          <w:shd w:val="clear" w:fill="F5F7FA"/>
        </w:rPr>
        <w:t>采购项目-xx公司-</w:t>
      </w:r>
      <w:r>
        <w:rPr>
          <w:rFonts w:hint="eastAsia" w:ascii="仿宋" w:hAnsi="仿宋" w:eastAsia="仿宋" w:cs="仿宋"/>
          <w:b/>
          <w:bCs/>
          <w:i w:val="0"/>
          <w:iCs w:val="0"/>
          <w:caps w:val="0"/>
          <w:color w:val="222222"/>
          <w:spacing w:val="0"/>
          <w:sz w:val="32"/>
          <w:szCs w:val="32"/>
          <w:shd w:val="clear" w:fill="F5F7FA"/>
          <w:lang w:eastAsia="zh-CN"/>
        </w:rPr>
        <w:t>法人或其委托代理人姓名</w:t>
      </w:r>
      <w:r>
        <w:rPr>
          <w:rFonts w:hint="eastAsia" w:ascii="仿宋" w:hAnsi="仿宋" w:eastAsia="仿宋" w:cs="仿宋"/>
          <w:b/>
          <w:bCs/>
          <w:i w:val="0"/>
          <w:iCs w:val="0"/>
          <w:caps w:val="0"/>
          <w:color w:val="222222"/>
          <w:spacing w:val="0"/>
          <w:sz w:val="32"/>
          <w:szCs w:val="32"/>
          <w:shd w:val="clear" w:fill="F5F7FA"/>
        </w:rPr>
        <w:t>-</w:t>
      </w:r>
      <w:r>
        <w:rPr>
          <w:rFonts w:hint="eastAsia" w:ascii="仿宋" w:hAnsi="仿宋" w:eastAsia="仿宋" w:cs="仿宋"/>
          <w:b/>
          <w:bCs/>
          <w:i w:val="0"/>
          <w:iCs w:val="0"/>
          <w:caps w:val="0"/>
          <w:color w:val="222222"/>
          <w:spacing w:val="0"/>
          <w:sz w:val="32"/>
          <w:szCs w:val="32"/>
          <w:shd w:val="clear" w:fill="F5F7FA"/>
          <w:lang w:eastAsia="zh-CN"/>
        </w:rPr>
        <w:t>联系电话</w:t>
      </w:r>
    </w:p>
    <w:p w14:paraId="472C0D7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1049" w:firstLineChars="328"/>
        <w:textAlignment w:val="auto"/>
        <w:rPr>
          <w:rFonts w:hint="eastAsia" w:ascii="仿宋" w:hAnsi="仿宋" w:eastAsia="仿宋" w:cs="仿宋"/>
          <w:b/>
          <w:bCs/>
          <w:i w:val="0"/>
          <w:iCs w:val="0"/>
          <w:caps w:val="0"/>
          <w:color w:val="222222"/>
          <w:spacing w:val="0"/>
          <w:sz w:val="32"/>
          <w:szCs w:val="32"/>
          <w:shd w:val="clear" w:fill="F5F7FA"/>
          <w:lang w:eastAsia="zh-CN"/>
        </w:rPr>
      </w:pPr>
      <w:r>
        <w:rPr>
          <w:rFonts w:hint="eastAsia" w:ascii="仿宋" w:hAnsi="仿宋" w:eastAsia="仿宋" w:cs="仿宋"/>
          <w:color w:val="333333"/>
          <w:kern w:val="0"/>
          <w:sz w:val="32"/>
          <w:szCs w:val="32"/>
          <w:u w:val="none"/>
          <w:lang w:val="en-US" w:eastAsia="zh-CN" w:bidi="ar"/>
        </w:rPr>
        <w:t>邮件正文内容：填写好的</w:t>
      </w:r>
      <w:r>
        <w:rPr>
          <w:rFonts w:hint="eastAsia" w:ascii="仿宋" w:hAnsi="仿宋" w:eastAsia="仿宋" w:cs="仿宋"/>
          <w:color w:val="333333"/>
          <w:sz w:val="32"/>
          <w:szCs w:val="32"/>
          <w:lang w:eastAsia="zh-CN"/>
        </w:rPr>
        <w:t>信息粘贴至正文。</w:t>
      </w:r>
    </w:p>
    <w:p w14:paraId="5FFC30F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1049" w:firstLineChars="328"/>
        <w:textAlignment w:val="auto"/>
        <w:rPr>
          <w:rFonts w:hint="eastAsia" w:ascii="仿宋" w:hAnsi="仿宋" w:eastAsia="仿宋" w:cs="仿宋"/>
          <w:color w:val="333333"/>
          <w:kern w:val="0"/>
          <w:sz w:val="32"/>
          <w:szCs w:val="32"/>
          <w:u w:val="none"/>
          <w:lang w:val="en-US" w:eastAsia="zh-CN" w:bidi="ar"/>
        </w:rPr>
      </w:pPr>
      <w:r>
        <w:rPr>
          <w:rFonts w:hint="eastAsia" w:ascii="仿宋" w:hAnsi="仿宋" w:eastAsia="仿宋" w:cs="仿宋"/>
          <w:color w:val="333333"/>
          <w:kern w:val="0"/>
          <w:sz w:val="32"/>
          <w:szCs w:val="32"/>
          <w:u w:val="none"/>
          <w:lang w:val="en-US" w:eastAsia="zh-CN" w:bidi="ar"/>
        </w:rPr>
        <w:t xml:space="preserve">添加附件：上传 </w:t>
      </w:r>
      <w:r>
        <w:rPr>
          <w:rFonts w:hint="eastAsia" w:ascii="仿宋" w:hAnsi="仿宋" w:eastAsia="仿宋" w:cs="仿宋"/>
          <w:b/>
          <w:bCs/>
          <w:color w:val="333333"/>
          <w:kern w:val="0"/>
          <w:sz w:val="32"/>
          <w:szCs w:val="32"/>
          <w:u w:val="single"/>
          <w:lang w:val="en-US" w:eastAsia="zh-CN" w:bidi="ar"/>
        </w:rPr>
        <w:t>资料清单PDF</w:t>
      </w:r>
      <w:r>
        <w:rPr>
          <w:rFonts w:hint="eastAsia" w:ascii="仿宋" w:hAnsi="仿宋" w:eastAsia="仿宋" w:cs="仿宋"/>
          <w:b/>
          <w:bCs/>
          <w:color w:val="333333"/>
          <w:kern w:val="0"/>
          <w:sz w:val="32"/>
          <w:szCs w:val="32"/>
          <w:u w:val="none"/>
          <w:lang w:val="en-US" w:eastAsia="zh-CN" w:bidi="ar"/>
        </w:rPr>
        <w:t xml:space="preserve"> </w:t>
      </w:r>
      <w:r>
        <w:rPr>
          <w:rFonts w:hint="eastAsia" w:ascii="仿宋" w:hAnsi="仿宋" w:eastAsia="仿宋" w:cs="仿宋"/>
          <w:color w:val="333333"/>
          <w:kern w:val="0"/>
          <w:sz w:val="32"/>
          <w:szCs w:val="32"/>
          <w:u w:val="none"/>
          <w:lang w:val="en-US" w:eastAsia="zh-CN" w:bidi="ar"/>
        </w:rPr>
        <w:t>发送邮件。</w:t>
      </w:r>
    </w:p>
    <w:p w14:paraId="3C2854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678169A3">
      <w:pPr>
        <w:ind w:left="207" w:leftChars="-295" w:hanging="826" w:hangingChars="295"/>
        <w:jc w:val="cente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557520" cy="2997835"/>
            <wp:effectExtent l="0" t="0" r="5080" b="12065"/>
            <wp:docPr id="6" name="图片 6" descr="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模板"/>
                    <pic:cNvPicPr>
                      <a:picLocks noChangeAspect="1"/>
                    </pic:cNvPicPr>
                  </pic:nvPicPr>
                  <pic:blipFill>
                    <a:blip r:embed="rId5"/>
                    <a:stretch>
                      <a:fillRect/>
                    </a:stretch>
                  </pic:blipFill>
                  <pic:spPr>
                    <a:xfrm>
                      <a:off x="0" y="0"/>
                      <a:ext cx="5557520" cy="2997835"/>
                    </a:xfrm>
                    <a:prstGeom prst="rect">
                      <a:avLst/>
                    </a:prstGeom>
                  </pic:spPr>
                </pic:pic>
              </a:graphicData>
            </a:graphic>
          </wp:inline>
        </w:drawing>
      </w:r>
      <w:r>
        <w:rPr>
          <w:rFonts w:hint="eastAsia" w:ascii="微软雅黑" w:hAnsi="微软雅黑" w:eastAsia="微软雅黑" w:cs="微软雅黑"/>
          <w:b/>
          <w:bCs/>
          <w:color w:val="333333"/>
          <w:kern w:val="0"/>
          <w:sz w:val="28"/>
          <w:szCs w:val="28"/>
          <w:lang w:val="en-US" w:eastAsia="zh-CN" w:bidi="ar-SA"/>
        </w:rPr>
        <w:br w:type="page"/>
      </w:r>
    </w:p>
    <w:p w14:paraId="58980B1F">
      <w:pPr>
        <w:pStyle w:val="7"/>
        <w:numPr>
          <w:ilvl w:val="0"/>
          <w:numId w:val="0"/>
        </w:numPr>
        <w:spacing w:before="0" w:beforeAutospacing="0" w:after="156" w:afterLines="50" w:afterAutospacing="0" w:line="480" w:lineRule="exact"/>
        <w:jc w:val="center"/>
        <w:rPr>
          <w:rFonts w:hint="eastAsia" w:ascii="仿宋" w:hAnsi="仿宋" w:eastAsia="仿宋" w:cs="仿宋"/>
          <w:b w:val="0"/>
          <w:bCs w:val="0"/>
          <w:color w:val="333333"/>
          <w:sz w:val="32"/>
          <w:szCs w:val="32"/>
        </w:rPr>
      </w:pPr>
      <w:r>
        <w:rPr>
          <w:rFonts w:hint="eastAsia" w:ascii="方正公文小标宋" w:hAnsi="方正公文小标宋" w:eastAsia="方正公文小标宋" w:cs="方正公文小标宋"/>
          <w:b w:val="0"/>
          <w:bCs w:val="0"/>
          <w:color w:val="333333"/>
          <w:sz w:val="44"/>
          <w:szCs w:val="44"/>
        </w:rPr>
        <w:t>信用记录查询方法</w:t>
      </w:r>
    </w:p>
    <w:p w14:paraId="49231A7A">
      <w:pPr>
        <w:pStyle w:val="7"/>
        <w:spacing w:before="0" w:beforeAutospacing="0" w:after="0" w:afterAutospacing="0" w:line="340" w:lineRule="exact"/>
        <w:ind w:firstLine="640" w:firstLineChars="200"/>
        <w:jc w:val="both"/>
        <w:rPr>
          <w:rFonts w:hint="eastAsia" w:ascii="仿宋" w:hAnsi="仿宋" w:eastAsia="仿宋" w:cs="仿宋"/>
          <w:sz w:val="32"/>
          <w:szCs w:val="32"/>
        </w:rPr>
      </w:pPr>
      <w:r>
        <w:rPr>
          <w:rFonts w:hint="eastAsia" w:ascii="仿宋" w:hAnsi="仿宋" w:eastAsia="仿宋" w:cs="仿宋"/>
          <w:color w:val="333333"/>
          <w:sz w:val="32"/>
          <w:szCs w:val="32"/>
        </w:rPr>
        <w:t>根据《财政部关于在政府采购活</w:t>
      </w:r>
      <w:r>
        <w:rPr>
          <w:rFonts w:hint="eastAsia" w:ascii="仿宋" w:hAnsi="仿宋" w:eastAsia="仿宋" w:cs="仿宋"/>
          <w:color w:val="333333"/>
          <w:sz w:val="32"/>
          <w:szCs w:val="32"/>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hint="eastAsia" w:ascii="仿宋" w:hAnsi="仿宋" w:eastAsia="仿宋" w:cs="仿宋"/>
          <w:color w:val="333333"/>
          <w:sz w:val="32"/>
          <w:szCs w:val="32"/>
        </w:rPr>
        <w:t>过“信用中国”网站查询，政府采购严重违法失信行为通过“中国政府采购网”查询），信用信息查询的时间期限为议价公告发布之日后截止之日前。</w:t>
      </w:r>
    </w:p>
    <w:p w14:paraId="765A79AF"/>
    <w:p w14:paraId="47EF0008">
      <w:pPr>
        <w:rPr>
          <w:rFonts w:hint="eastAsia" w:ascii="仿宋" w:hAnsi="仿宋" w:eastAsia="仿宋" w:cs="仿宋"/>
          <w:b/>
          <w:bCs/>
          <w:sz w:val="24"/>
          <w:szCs w:val="32"/>
        </w:rPr>
      </w:pPr>
      <w:r>
        <w:rPr>
          <w:rFonts w:hint="eastAsia" w:ascii="仿宋" w:hAnsi="仿宋" w:eastAsia="仿宋" w:cs="仿宋"/>
          <w:b/>
          <w:bCs/>
          <w:sz w:val="24"/>
          <w:szCs w:val="32"/>
        </w:rPr>
        <w:t>查询、截图、打印、盖章，（三个网站缺一不可）：</w:t>
      </w:r>
    </w:p>
    <w:p w14:paraId="79DCED55">
      <w:r>
        <w:rPr>
          <w:rFonts w:hint="eastAsia"/>
        </w:rPr>
        <w:t>1、</w:t>
      </w:r>
      <w:r>
        <w:fldChar w:fldCharType="begin"/>
      </w:r>
      <w:r>
        <w:instrText xml:space="preserve"> HYPERLINK "http://zxgk.court.gov.cn/shixin/" </w:instrText>
      </w:r>
      <w:r>
        <w:fldChar w:fldCharType="separate"/>
      </w:r>
      <w:r>
        <w:rPr>
          <w:rStyle w:val="14"/>
          <w:rFonts w:hint="eastAsia"/>
        </w:rPr>
        <w:t>http://zxgk.court.gov.cn/shixin/</w:t>
      </w:r>
      <w:r>
        <w:rPr>
          <w:rStyle w:val="14"/>
          <w:rFonts w:hint="eastAsia"/>
        </w:rPr>
        <w:fldChar w:fldCharType="end"/>
      </w:r>
      <w:r>
        <w:rPr>
          <w:rFonts w:hint="eastAsia"/>
        </w:rPr>
        <w:t xml:space="preserve"> </w:t>
      </w:r>
    </w:p>
    <w:p w14:paraId="0D6D1E49">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14:paraId="4440ED2F">
      <w:r>
        <w:rPr>
          <w:rFonts w:hint="eastAsia"/>
        </w:rPr>
        <w:t>2、</w:t>
      </w:r>
      <w:r>
        <w:t>https://www.creditchina.gov.cn/xinyongfuwu/zhongdashuishouweifaanjian/</w:t>
      </w:r>
    </w:p>
    <w:p w14:paraId="40D81FD3">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142107" cy="1972342"/>
                    </a:xfrm>
                    <a:prstGeom prst="rect">
                      <a:avLst/>
                    </a:prstGeom>
                    <a:ln>
                      <a:solidFill>
                        <a:schemeClr val="tx1"/>
                      </a:solidFill>
                    </a:ln>
                  </pic:spPr>
                </pic:pic>
              </a:graphicData>
            </a:graphic>
          </wp:inline>
        </w:drawing>
      </w:r>
    </w:p>
    <w:p w14:paraId="19C44EE8">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v:textbox>
              </v:shape>
            </w:pict>
          </mc:Fallback>
        </mc:AlternateContent>
      </w:r>
      <w:r>
        <w:rPr>
          <w:rFonts w:hint="eastAsia"/>
        </w:rPr>
        <w:t>3、</w:t>
      </w:r>
      <w:r>
        <w:t>http://www.ccgp.gov.cn/search/cr/</w:t>
      </w:r>
    </w:p>
    <w:p w14:paraId="14B7F78E">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77615" cy="1692275"/>
                    </a:xfrm>
                    <a:prstGeom prst="rect">
                      <a:avLst/>
                    </a:prstGeom>
                    <a:noFill/>
                    <a:ln>
                      <a:solidFill>
                        <a:schemeClr val="tx1"/>
                      </a:solidFill>
                    </a:ln>
                  </pic:spPr>
                </pic:pic>
              </a:graphicData>
            </a:graphic>
          </wp:inline>
        </w:drawing>
      </w:r>
    </w:p>
    <w:p w14:paraId="3859CA7B">
      <w:r>
        <w:br w:type="page"/>
      </w:r>
    </w:p>
    <w:p w14:paraId="591815BB">
      <w:pPr>
        <w:pStyle w:val="8"/>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须知事项</w:t>
      </w:r>
    </w:p>
    <w:p w14:paraId="550BC720">
      <w:pPr>
        <w:pStyle w:val="8"/>
        <w:ind w:left="0" w:leftChars="0" w:firstLine="0" w:firstLineChars="0"/>
        <w:rPr>
          <w:rFonts w:hint="eastAsia" w:ascii="仿宋" w:hAnsi="仿宋" w:eastAsia="仿宋" w:cs="仿宋"/>
        </w:rPr>
      </w:pPr>
    </w:p>
    <w:p w14:paraId="55A4CA41">
      <w:pPr>
        <w:pStyle w:val="8"/>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发送资料</w:t>
      </w:r>
      <w:r>
        <w:rPr>
          <w:rFonts w:hint="eastAsia" w:ascii="仿宋" w:hAnsi="仿宋" w:eastAsia="仿宋" w:cs="仿宋"/>
          <w:lang w:val="en-US" w:eastAsia="zh-CN"/>
        </w:rPr>
        <w:t>清单</w:t>
      </w:r>
      <w:r>
        <w:rPr>
          <w:rFonts w:hint="eastAsia" w:ascii="仿宋" w:hAnsi="仿宋" w:eastAsia="仿宋" w:cs="仿宋"/>
        </w:rPr>
        <w:t>后请关注邮箱</w:t>
      </w:r>
      <w:r>
        <w:rPr>
          <w:rFonts w:hint="eastAsia" w:ascii="仿宋" w:hAnsi="仿宋" w:eastAsia="仿宋" w:cs="仿宋"/>
          <w:lang w:eastAsia="zh-CN"/>
        </w:rPr>
        <w:t>，</w:t>
      </w:r>
      <w:r>
        <w:rPr>
          <w:rFonts w:hint="eastAsia" w:ascii="仿宋" w:hAnsi="仿宋" w:eastAsia="仿宋" w:cs="仿宋"/>
          <w:b/>
          <w:bCs/>
          <w:color w:val="FF0000"/>
          <w:lang w:val="en-US" w:eastAsia="zh-CN"/>
        </w:rPr>
        <w:t>注意议价时间和地点</w:t>
      </w:r>
      <w:r>
        <w:rPr>
          <w:rFonts w:hint="eastAsia" w:ascii="仿宋" w:hAnsi="仿宋" w:eastAsia="仿宋" w:cs="仿宋"/>
        </w:rPr>
        <w:t>。</w:t>
      </w:r>
    </w:p>
    <w:p w14:paraId="0AB5C21C">
      <w:pPr>
        <w:pStyle w:val="8"/>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公开议价当日请响应文件中的委托代理人本人到现场参与议价，非委托代理人不能替签字。</w:t>
      </w:r>
    </w:p>
    <w:p w14:paraId="155E584C">
      <w:pPr>
        <w:rPr>
          <w:rFonts w:hint="eastAsia"/>
        </w:rPr>
      </w:pPr>
    </w:p>
    <w:p w14:paraId="283E3974"/>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6A813A9B-A8BD-45EF-9AB1-CEABF7F367E8}"/>
  </w:font>
  <w:font w:name="方正公文小标宋">
    <w:panose1 w:val="02000500000000000000"/>
    <w:charset w:val="86"/>
    <w:family w:val="auto"/>
    <w:pitch w:val="default"/>
    <w:sig w:usb0="A00002BF" w:usb1="38CF7CFA" w:usb2="00000016" w:usb3="00000000" w:csb0="00040001" w:csb1="00000000"/>
    <w:embedRegular r:id="rId2" w:fontKey="{D23B0387-722C-4852-9793-82206FADDD93}"/>
  </w:font>
  <w:font w:name="仿宋">
    <w:panose1 w:val="02010609060101010101"/>
    <w:charset w:val="86"/>
    <w:family w:val="auto"/>
    <w:pitch w:val="default"/>
    <w:sig w:usb0="800002BF" w:usb1="38CF7CFA" w:usb2="00000016" w:usb3="00000000" w:csb0="00040001" w:csb1="00000000"/>
    <w:embedRegular r:id="rId3" w:fontKey="{ABB4976B-F48D-4F44-94C7-BFE0923F08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B80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520E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4520E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MDA2ZjQ4N2YyNDAzZWJjY2U2NWNkZDY5ZDY4ZDAifQ=="/>
  </w:docVars>
  <w:rsids>
    <w:rsidRoot w:val="00000000"/>
    <w:rsid w:val="01E23A08"/>
    <w:rsid w:val="026278DB"/>
    <w:rsid w:val="03032644"/>
    <w:rsid w:val="04BF4B6C"/>
    <w:rsid w:val="071F2532"/>
    <w:rsid w:val="07985BDA"/>
    <w:rsid w:val="082F4991"/>
    <w:rsid w:val="08666223"/>
    <w:rsid w:val="09DA4F37"/>
    <w:rsid w:val="0AA1400C"/>
    <w:rsid w:val="0AA33D4B"/>
    <w:rsid w:val="10335578"/>
    <w:rsid w:val="10AA4EBF"/>
    <w:rsid w:val="10DA3020"/>
    <w:rsid w:val="116152F5"/>
    <w:rsid w:val="118E1D20"/>
    <w:rsid w:val="1399464B"/>
    <w:rsid w:val="14551D69"/>
    <w:rsid w:val="147963F6"/>
    <w:rsid w:val="161213BC"/>
    <w:rsid w:val="16F42570"/>
    <w:rsid w:val="17FE2203"/>
    <w:rsid w:val="18D91532"/>
    <w:rsid w:val="1934740B"/>
    <w:rsid w:val="1ACA09E8"/>
    <w:rsid w:val="1B226EB1"/>
    <w:rsid w:val="1BAC7F86"/>
    <w:rsid w:val="1C3D64A7"/>
    <w:rsid w:val="1DD52537"/>
    <w:rsid w:val="1E061E63"/>
    <w:rsid w:val="1F0303DE"/>
    <w:rsid w:val="1FCF5899"/>
    <w:rsid w:val="20235A54"/>
    <w:rsid w:val="246B4C91"/>
    <w:rsid w:val="24A47BC6"/>
    <w:rsid w:val="25E30939"/>
    <w:rsid w:val="2AC12392"/>
    <w:rsid w:val="2B7A168A"/>
    <w:rsid w:val="2C0F0D1A"/>
    <w:rsid w:val="2D196FBD"/>
    <w:rsid w:val="2D1F313F"/>
    <w:rsid w:val="2E2F333C"/>
    <w:rsid w:val="2ED23AB3"/>
    <w:rsid w:val="2EF72FC9"/>
    <w:rsid w:val="338525E8"/>
    <w:rsid w:val="338D286C"/>
    <w:rsid w:val="33965376"/>
    <w:rsid w:val="36645204"/>
    <w:rsid w:val="36C51F31"/>
    <w:rsid w:val="38821A2F"/>
    <w:rsid w:val="38B64B25"/>
    <w:rsid w:val="395B4DAD"/>
    <w:rsid w:val="3BB868B1"/>
    <w:rsid w:val="3D7A6218"/>
    <w:rsid w:val="3ECC5774"/>
    <w:rsid w:val="3F804650"/>
    <w:rsid w:val="41EE4C73"/>
    <w:rsid w:val="46CB3A54"/>
    <w:rsid w:val="48C56F98"/>
    <w:rsid w:val="4C1768ED"/>
    <w:rsid w:val="4C2148C7"/>
    <w:rsid w:val="52394F55"/>
    <w:rsid w:val="54DA714B"/>
    <w:rsid w:val="55545AEF"/>
    <w:rsid w:val="56F4418C"/>
    <w:rsid w:val="58D436A1"/>
    <w:rsid w:val="59486EA9"/>
    <w:rsid w:val="5B141BCA"/>
    <w:rsid w:val="5E6E3447"/>
    <w:rsid w:val="5F0947CC"/>
    <w:rsid w:val="628053B3"/>
    <w:rsid w:val="62850EB0"/>
    <w:rsid w:val="63760DC9"/>
    <w:rsid w:val="65262D73"/>
    <w:rsid w:val="67297D2D"/>
    <w:rsid w:val="682C6854"/>
    <w:rsid w:val="6939776A"/>
    <w:rsid w:val="6A122579"/>
    <w:rsid w:val="6F9D3F59"/>
    <w:rsid w:val="71E55253"/>
    <w:rsid w:val="72B63912"/>
    <w:rsid w:val="75FC5568"/>
    <w:rsid w:val="786F5C73"/>
    <w:rsid w:val="7A8B2C17"/>
    <w:rsid w:val="7B4B751B"/>
    <w:rsid w:val="7D00788A"/>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8">
    <w:name w:val="Body Text First Indent"/>
    <w:basedOn w:val="4"/>
    <w:next w:val="1"/>
    <w:autoRedefine/>
    <w:qFormat/>
    <w:uiPriority w:val="0"/>
    <w:pPr>
      <w:ind w:firstLine="420"/>
    </w:pPr>
    <w:rPr>
      <w:rFonts w:eastAsia="楷体_GB2312"/>
      <w:sz w:val="32"/>
    </w:rPr>
  </w:style>
  <w:style w:type="paragraph" w:styleId="9">
    <w:name w:val="Body Text First Indent 2"/>
    <w:basedOn w:val="5"/>
    <w:next w:val="1"/>
    <w:autoRedefine/>
    <w:qFormat/>
    <w:uiPriority w:val="0"/>
    <w:pPr>
      <w:ind w:firstLine="420" w:firstLineChars="200"/>
    </w:p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paragraph" w:customStyle="1" w:styleId="15">
    <w:name w:val="style4"/>
    <w:basedOn w:val="1"/>
    <w:next w:val="16"/>
    <w:autoRedefine/>
    <w:qFormat/>
    <w:uiPriority w:val="0"/>
    <w:pPr>
      <w:widowControl/>
      <w:spacing w:before="280" w:after="280"/>
    </w:pPr>
    <w:rPr>
      <w:rFonts w:ascii="宋体"/>
      <w:sz w:val="18"/>
    </w:rPr>
  </w:style>
  <w:style w:type="paragraph" w:customStyle="1" w:styleId="1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7">
    <w:name w:val="List Paragraph"/>
    <w:basedOn w:val="1"/>
    <w:autoRedefine/>
    <w:qFormat/>
    <w:uiPriority w:val="34"/>
    <w:pPr>
      <w:ind w:firstLine="420" w:firstLineChars="200"/>
    </w:pPr>
  </w:style>
  <w:style w:type="character" w:customStyle="1" w:styleId="18">
    <w:name w:val="first-child"/>
    <w:basedOn w:val="12"/>
    <w:autoRedefine/>
    <w:qFormat/>
    <w:uiPriority w:val="0"/>
    <w:rPr>
      <w:color w:val="999999"/>
    </w:rPr>
  </w:style>
  <w:style w:type="character" w:customStyle="1" w:styleId="19">
    <w:name w:val="first-child1"/>
    <w:basedOn w:val="12"/>
    <w:autoRedefine/>
    <w:qFormat/>
    <w:uiPriority w:val="0"/>
    <w:rPr>
      <w:sz w:val="24"/>
      <w:szCs w:val="24"/>
    </w:rPr>
  </w:style>
  <w:style w:type="character" w:customStyle="1" w:styleId="20">
    <w:name w:val="first-child2"/>
    <w:basedOn w:val="12"/>
    <w:autoRedefine/>
    <w:qFormat/>
    <w:uiPriority w:val="0"/>
    <w:rPr>
      <w:rFonts w:ascii="Arial" w:hAnsi="Arial" w:cs="Arial"/>
      <w:sz w:val="57"/>
      <w:szCs w:val="57"/>
    </w:rPr>
  </w:style>
  <w:style w:type="character" w:customStyle="1" w:styleId="21">
    <w:name w:val="first-child3"/>
    <w:basedOn w:val="12"/>
    <w:autoRedefine/>
    <w:qFormat/>
    <w:uiPriority w:val="0"/>
    <w:rPr>
      <w:sz w:val="24"/>
      <w:szCs w:val="24"/>
    </w:rPr>
  </w:style>
  <w:style w:type="character" w:customStyle="1" w:styleId="22">
    <w:name w:val="after"/>
    <w:basedOn w:val="12"/>
    <w:autoRedefine/>
    <w:qFormat/>
    <w:uiPriority w:val="0"/>
    <w:rPr>
      <w:shd w:val="clear" w:fill="2D4F80"/>
    </w:rPr>
  </w:style>
  <w:style w:type="character" w:customStyle="1" w:styleId="23">
    <w:name w:val="font21"/>
    <w:basedOn w:val="12"/>
    <w:qFormat/>
    <w:uiPriority w:val="0"/>
    <w:rPr>
      <w:rFonts w:hint="eastAsia" w:ascii="宋体" w:hAnsi="宋体" w:eastAsia="宋体" w:cs="宋体"/>
      <w:b/>
      <w:bCs/>
      <w:color w:val="000000"/>
      <w:sz w:val="24"/>
      <w:szCs w:val="24"/>
      <w:u w:val="none"/>
    </w:rPr>
  </w:style>
  <w:style w:type="character" w:customStyle="1" w:styleId="24">
    <w:name w:val="font11"/>
    <w:basedOn w:val="12"/>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851</Words>
  <Characters>1052</Characters>
  <Lines>0</Lines>
  <Paragraphs>0</Paragraphs>
  <TotalTime>14</TotalTime>
  <ScaleCrop>false</ScaleCrop>
  <LinksUpToDate>false</LinksUpToDate>
  <CharactersWithSpaces>1057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郑美龄</cp:lastModifiedBy>
  <dcterms:modified xsi:type="dcterms:W3CDTF">2026-05-05T07:28:31Z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AEBCC918C0684A35B8EB88B024407F13_13</vt:lpwstr>
  </property>
  <property fmtid="{D5CDD505-2E9C-101B-9397-08002B2CF9AE}" pid="4" name="KSOTemplateDocerSaveRecord">
    <vt:lpwstr>eyJoZGlkIjoiOThiN2M2MzkwZDMzZDJlMGRmNmI5NjA4ZDU3Y2IxNTciLCJ1c2VySWQiOiIxNTkzNTM4ODk0In0=</vt:lpwstr>
  </property>
</Properties>
</file>