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EC2B55">
      <w:pPr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ascii="黑体" w:eastAsia="黑体"/>
          <w:sz w:val="32"/>
          <w:szCs w:val="32"/>
        </w:rPr>
        <w:t>2</w:t>
      </w:r>
    </w:p>
    <w:p w14:paraId="453CF47C">
      <w:pPr>
        <w:rPr>
          <w:rFonts w:ascii="黑体" w:eastAsia="黑体"/>
          <w:sz w:val="32"/>
          <w:szCs w:val="32"/>
        </w:rPr>
      </w:pPr>
    </w:p>
    <w:p w14:paraId="02C18560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黑龙江省卫生健康委</w:t>
      </w:r>
      <w:r>
        <w:rPr>
          <w:rFonts w:hint="eastAsia" w:ascii="方正小标宋_GBK" w:eastAsia="方正小标宋_GBK"/>
          <w:sz w:val="44"/>
          <w:szCs w:val="44"/>
          <w:lang w:eastAsia="zh-CN"/>
        </w:rPr>
        <w:t>员会</w:t>
      </w:r>
      <w:r>
        <w:rPr>
          <w:rFonts w:hint="eastAsia" w:ascii="方正小标宋_GBK" w:eastAsia="方正小标宋_GBK"/>
          <w:sz w:val="44"/>
          <w:szCs w:val="44"/>
        </w:rPr>
        <w:t>直属事业单位</w:t>
      </w:r>
    </w:p>
    <w:p w14:paraId="50063B4F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>
        <w:rPr>
          <w:rFonts w:hint="eastAsia" w:ascii="方正小标宋_GBK" w:eastAsia="方正小标宋_GBK"/>
          <w:sz w:val="44"/>
          <w:szCs w:val="44"/>
        </w:rPr>
        <w:t>公开招聘联系电话</w:t>
      </w:r>
    </w:p>
    <w:p w14:paraId="759A2BBC">
      <w:pPr>
        <w:jc w:val="center"/>
        <w:rPr>
          <w:rFonts w:ascii="方正小标宋_GBK" w:eastAsia="方正小标宋_GBK"/>
          <w:sz w:val="32"/>
          <w:szCs w:val="32"/>
        </w:rPr>
      </w:pPr>
    </w:p>
    <w:tbl>
      <w:tblPr>
        <w:tblStyle w:val="9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1"/>
        <w:gridCol w:w="4560"/>
        <w:gridCol w:w="1140"/>
        <w:gridCol w:w="2348"/>
      </w:tblGrid>
      <w:tr w14:paraId="0EC521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164A3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/>
                <w:bCs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 w:val="0"/>
                <w:sz w:val="32"/>
                <w:szCs w:val="32"/>
              </w:rPr>
              <w:t>序号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DF820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/>
                <w:bCs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 w:val="0"/>
                <w:sz w:val="32"/>
                <w:szCs w:val="32"/>
              </w:rPr>
              <w:t>招聘单位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06D5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/>
                <w:bCs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 w:val="0"/>
                <w:sz w:val="32"/>
                <w:szCs w:val="32"/>
              </w:rPr>
              <w:t>联系人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000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/>
                <w:bCs w:val="0"/>
                <w:sz w:val="32"/>
                <w:szCs w:val="32"/>
              </w:rPr>
            </w:pPr>
            <w:r>
              <w:rPr>
                <w:rFonts w:hint="eastAsia" w:ascii="仿宋_GB2312" w:eastAsia="仿宋_GB2312"/>
                <w:bCs w:val="0"/>
                <w:sz w:val="32"/>
                <w:szCs w:val="32"/>
              </w:rPr>
              <w:t>联系电话</w:t>
            </w:r>
          </w:p>
        </w:tc>
      </w:tr>
      <w:tr w14:paraId="7AFC3D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7128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A3215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黑龙江省医院（黑龙江省中日友谊医院、黑龙江省生殖保健服务中心、黑龙江省皮肤性病防治中心）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26A15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潘老师</w:t>
            </w:r>
          </w:p>
          <w:p w14:paraId="111BBDA7">
            <w:pPr>
              <w:pStyle w:val="2"/>
              <w:spacing w:line="360" w:lineRule="exact"/>
              <w:ind w:left="0" w:leftChars="0" w:firstLine="0"/>
              <w:jc w:val="center"/>
              <w:rPr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窦老师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7699D1">
            <w:pPr>
              <w:pStyle w:val="2"/>
              <w:spacing w:line="360" w:lineRule="exact"/>
              <w:ind w:left="0" w:leftChars="0" w:firstLine="0"/>
              <w:jc w:val="center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0451-88025735</w:t>
            </w:r>
          </w:p>
          <w:p w14:paraId="240A497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0451-88025738</w:t>
            </w:r>
          </w:p>
        </w:tc>
      </w:tr>
      <w:tr w14:paraId="2610D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8C2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51C633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  <w:t>黑龙江省中毒抢救治疗中心</w:t>
            </w:r>
            <w:r>
              <w:rPr>
                <w:rFonts w:ascii="仿宋_GB2312" w:eastAsia="仿宋_GB2312" w:cs="仿宋_GB231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  <w:t xml:space="preserve"> </w:t>
            </w:r>
            <w:r>
              <w:rPr>
                <w:rFonts w:hint="eastAsia" w:ascii="仿宋_GB2312" w:eastAsia="仿宋_GB2312" w:cs="仿宋_GB2312"/>
                <w:sz w:val="28"/>
                <w:szCs w:val="28"/>
                <w:highlight w:val="none"/>
                <w:u w:val="none" w:color="auto"/>
                <w:lang w:val="en-US" w:eastAsia="zh-CN" w:bidi="ar-SA"/>
              </w:rPr>
              <w:t xml:space="preserve">    （黑龙江省第二医院）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3C0C05"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wordWrap/>
              <w:spacing w:before="0" w:beforeAutospacing="0" w:after="0" w:afterAutospacing="0" w:line="360" w:lineRule="exact"/>
              <w:ind w:left="0" w:firstLine="0"/>
              <w:jc w:val="center"/>
              <w:rPr>
                <w:rFonts w:hint="eastAsia" w:ascii="仿宋_GB2312" w:eastAsia="仿宋_GB2312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i w:val="0"/>
                <w:iCs w:val="0"/>
                <w:caps w:val="0"/>
                <w:smallCaps w:val="0"/>
                <w:vanish w:val="0"/>
                <w:spacing w:val="0"/>
                <w:sz w:val="28"/>
                <w:szCs w:val="28"/>
              </w:rPr>
              <w:t>姜老师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A180F6">
            <w:pPr>
              <w:pStyle w:val="6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 w:fill="FFFFFF"/>
              <w:wordWrap/>
              <w:spacing w:before="0" w:beforeAutospacing="0" w:after="0" w:afterAutospacing="0" w:line="360" w:lineRule="exact"/>
              <w:ind w:left="0" w:firstLine="0"/>
              <w:jc w:val="center"/>
              <w:rPr>
                <w:rFonts w:hint="eastAsia" w:ascii="仿宋_GB2312" w:eastAsia="仿宋_GB2312"/>
                <w:bCs w:val="0"/>
                <w:sz w:val="28"/>
                <w:szCs w:val="28"/>
              </w:rPr>
            </w:pPr>
            <w:r>
              <w:rPr>
                <w:rFonts w:hint="eastAsia" w:ascii="仿宋_GB2312" w:eastAsia="仿宋_GB2312"/>
                <w:b w:val="0"/>
                <w:bCs w:val="0"/>
                <w:i w:val="0"/>
                <w:iCs w:val="0"/>
                <w:caps w:val="0"/>
                <w:smallCaps w:val="0"/>
                <w:vanish w:val="0"/>
                <w:spacing w:val="0"/>
                <w:sz w:val="28"/>
                <w:szCs w:val="28"/>
              </w:rPr>
              <w:t>18644075691</w:t>
            </w:r>
          </w:p>
        </w:tc>
      </w:tr>
      <w:tr w14:paraId="18ADC0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9" w:hRule="atLeast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8624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EA453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黑龙江省神经精神病医院       （黑龙江省第三医院）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C922A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常老师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EF9A94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18249511046</w:t>
            </w:r>
          </w:p>
        </w:tc>
      </w:tr>
      <w:tr w14:paraId="4357D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33CD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color w:val="FF0000"/>
                <w:sz w:val="28"/>
                <w:szCs w:val="28"/>
                <w:highlight w:val="yellow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4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8C8609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黑龙江省老年病医院</w:t>
            </w:r>
          </w:p>
          <w:p w14:paraId="5B16812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（黑龙江省第五医院）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713B25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仿宋_GB2312" w:hAnsi="Calibri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王老师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D8A63A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default" w:ascii="仿宋_GB2312" w:hAnsi="Calibri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0451-56183599</w:t>
            </w:r>
          </w:p>
        </w:tc>
      </w:tr>
      <w:tr w14:paraId="304BF7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B337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06E1A6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 xml:space="preserve">黑龙江省海员总医院           </w:t>
            </w:r>
            <w:bookmarkStart w:id="0" w:name="_GoBack"/>
            <w:bookmarkEnd w:id="0"/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（黑龙江省第六医院、黑龙江省爱心护理（养）院）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5AA00DF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于老师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E509E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0451-51118780</w:t>
            </w:r>
          </w:p>
        </w:tc>
      </w:tr>
      <w:tr w14:paraId="5612EA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D61D0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F5EDDDB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黑龙江省卫生健康管理服务评价中心（黑龙江省卫生健康宣传教育与信息中心）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19CEC2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刘老师 </w:t>
            </w:r>
            <w:r>
              <w:rPr>
                <w:rFonts w:ascii="仿宋_GB2312" w:eastAsia="仿宋_GB2312" w:cs="Arial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 xml:space="preserve"> </w:t>
            </w:r>
            <w:r>
              <w:rPr>
                <w:rFonts w:hint="eastAsia" w:ascii="仿宋_GB2312" w:eastAsia="仿宋_GB2312" w:cs="Arial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王老师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C2A00A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eastAsia="仿宋_GB2312" w:cs="Arial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0451-8709679</w:t>
            </w:r>
            <w:r>
              <w:rPr>
                <w:rFonts w:ascii="仿宋_GB2312" w:eastAsia="仿宋_GB2312" w:cs="Arial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9</w:t>
            </w:r>
            <w:r>
              <w:rPr>
                <w:rFonts w:hint="eastAsia" w:ascii="仿宋_GB2312" w:eastAsia="仿宋_GB2312" w:cs="Arial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ascii="仿宋_GB2312" w:eastAsia="仿宋_GB2312" w:cs="Arial"/>
                <w:bCs/>
                <w:kern w:val="2"/>
                <w:sz w:val="32"/>
                <w:szCs w:val="32"/>
                <w:highlight w:val="none"/>
                <w:lang w:val="en-US" w:eastAsia="zh-CN" w:bidi="ar-SA"/>
              </w:rPr>
              <w:t>0</w:t>
            </w:r>
            <w:r>
              <w:rPr>
                <w:rFonts w:hint="eastAsia" w:ascii="仿宋_GB2312" w:eastAsia="仿宋_GB2312" w:cs="Arial"/>
                <w:bCs/>
                <w:kern w:val="2"/>
                <w:sz w:val="28"/>
                <w:szCs w:val="28"/>
                <w:highlight w:val="none"/>
                <w:lang w:val="en-US" w:eastAsia="zh-CN" w:bidi="ar-SA"/>
              </w:rPr>
              <w:t>451-53638479</w:t>
            </w:r>
          </w:p>
        </w:tc>
      </w:tr>
      <w:tr w14:paraId="176BA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9645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C6BF4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黑龙江省卫生健康发展研究中心(黑龙江省卫生健康国际交流培训中心)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6090A8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包老师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7E6EC1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0451-87253007</w:t>
            </w:r>
          </w:p>
          <w:p w14:paraId="0E2FA31D">
            <w:pPr>
              <w:pStyle w:val="2"/>
              <w:spacing w:after="0" w:line="360" w:lineRule="exact"/>
              <w:ind w:left="0" w:leftChars="0"/>
              <w:jc w:val="center"/>
              <w:rPr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18645041363</w:t>
            </w:r>
          </w:p>
        </w:tc>
      </w:tr>
      <w:tr w14:paraId="221DE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AF94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line="360" w:lineRule="exact"/>
              <w:jc w:val="center"/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 w:cs="仿宋_GB2312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4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5B26DC">
            <w:pPr>
              <w:keepNext w:val="0"/>
              <w:keepLines w:val="0"/>
              <w:pageBreakBefore w:val="0"/>
              <w:widowControl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adjustRightInd/>
              <w:snapToGrid/>
              <w:spacing w:line="360" w:lineRule="exact"/>
              <w:jc w:val="center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黑龙江省妇幼保健院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3318D1">
            <w:pPr>
              <w:spacing w:line="360" w:lineRule="exact"/>
              <w:jc w:val="center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宋佳蕊</w:t>
            </w:r>
          </w:p>
        </w:tc>
        <w:tc>
          <w:tcPr>
            <w:tcW w:w="23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B0B5C41">
            <w:pPr>
              <w:spacing w:line="360" w:lineRule="exact"/>
              <w:jc w:val="center"/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eastAsia="仿宋_GB2312" w:cs="仿宋_GB2312"/>
                <w:bCs/>
                <w:kern w:val="2"/>
                <w:sz w:val="28"/>
                <w:szCs w:val="28"/>
                <w:lang w:val="en-US" w:eastAsia="zh-CN" w:bidi="ar-SA"/>
              </w:rPr>
              <w:t>0451-82767732</w:t>
            </w:r>
          </w:p>
        </w:tc>
      </w:tr>
    </w:tbl>
    <w:p w14:paraId="195B8CBA">
      <w:pPr>
        <w:jc w:val="center"/>
        <w:rPr>
          <w:rFonts w:hint="eastAsia" w:ascii="方正小标宋_GBK" w:eastAsia="方正小标宋_GBK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1" w:fontKey="{ADC308A1-6C17-4104-A08E-984196E76D6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F9A86089-AB8B-499D-B28E-CED7949260F5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3" w:fontKey="{FBAE1655-E0A2-454F-8A72-324459911CF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uxi Sans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4" w:fontKey="{AF40E0B0-9105-4370-B017-E962A7FBB57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5" w:fontKey="{A95C0607-750D-4FD0-818B-BD765D1C498F}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6"/>
  <w:embedTrueTypeFonts/>
  <w:saveSubsetFonts/>
  <w:bordersDoNotSurroundHeader w:val="1"/>
  <w:bordersDoNotSurroundFooter w:val="1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5"/>
  </w:compat>
  <w:rsids>
    <w:rsidRoot w:val="00000000"/>
    <w:rsid w:val="10106BDE"/>
    <w:rsid w:val="19C46AE9"/>
    <w:rsid w:val="1C5B133C"/>
    <w:rsid w:val="1DD844A0"/>
    <w:rsid w:val="3EFBD3E4"/>
    <w:rsid w:val="3F874614"/>
    <w:rsid w:val="48F51BEF"/>
    <w:rsid w:val="51281690"/>
    <w:rsid w:val="657B53A3"/>
    <w:rsid w:val="68595D1F"/>
    <w:rsid w:val="7A5F6B8B"/>
    <w:rsid w:val="7C8C74B2"/>
    <w:rsid w:val="7FE5CB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Arial"/>
      <w:bCs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widowControl w:val="0"/>
      <w:spacing w:before="340" w:after="330" w:line="578" w:lineRule="auto"/>
      <w:outlineLvl w:val="0"/>
    </w:pPr>
    <w:rPr>
      <w:b/>
      <w:kern w:val="44"/>
      <w:sz w:val="44"/>
    </w:rPr>
  </w:style>
  <w:style w:type="paragraph" w:styleId="4">
    <w:name w:val="heading 2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1"/>
    </w:pPr>
    <w:rPr>
      <w:rFonts w:ascii="Luxi Sans" w:hAnsi="Luxi Sans" w:eastAsia="黑体"/>
      <w:b/>
      <w:sz w:val="32"/>
    </w:rPr>
  </w:style>
  <w:style w:type="paragraph" w:styleId="5">
    <w:name w:val="heading 3"/>
    <w:basedOn w:val="1"/>
    <w:next w:val="1"/>
    <w:qFormat/>
    <w:uiPriority w:val="0"/>
    <w:pPr>
      <w:keepNext/>
      <w:keepLines/>
      <w:widowControl w:val="0"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widowControl w:val="0"/>
      <w:spacing w:after="120" w:afterAutospacing="0" w:line="480" w:lineRule="auto"/>
      <w:ind w:left="200" w:leftChars="20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paragraph" w:styleId="6">
    <w:name w:val="HTML Preformatted"/>
    <w:basedOn w:val="1"/>
    <w:qFormat/>
    <w:uiPriority w:val="0"/>
    <w:pPr>
      <w:widowControl w:val="0"/>
      <w:spacing w:before="100" w:beforeAutospacing="1" w:after="100" w:afterAutospacing="1" w:line="240" w:lineRule="auto"/>
      <w:jc w:val="left"/>
    </w:pPr>
    <w:rPr>
      <w:rFonts w:ascii="Courier New" w:hAnsi="Courier New" w:eastAsia="宋体"/>
      <w:kern w:val="2"/>
      <w:sz w:val="20"/>
      <w:szCs w:val="21"/>
      <w:lang w:val="en-US" w:eastAsia="zh-CN"/>
    </w:rPr>
  </w:style>
  <w:style w:type="paragraph" w:styleId="7">
    <w:name w:val="Normal (Web)"/>
    <w:basedOn w:val="1"/>
    <w:next w:val="8"/>
    <w:qFormat/>
    <w:uiPriority w:val="0"/>
    <w:rPr>
      <w:sz w:val="24"/>
    </w:rPr>
  </w:style>
  <w:style w:type="paragraph" w:customStyle="1" w:styleId="8">
    <w:name w:val="样式1"/>
    <w:basedOn w:val="1"/>
    <w:qFormat/>
    <w:uiPriority w:val="0"/>
    <w:rPr>
      <w:b/>
      <w:color w:val="538135"/>
      <w:sz w:val="28"/>
    </w:r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Yozosoft</Company>
  <Pages>1</Pages>
  <Words>303</Words>
  <Characters>430</Characters>
  <Lines>52</Lines>
  <Paragraphs>39</Paragraphs>
  <TotalTime>1</TotalTime>
  <ScaleCrop>false</ScaleCrop>
  <LinksUpToDate>false</LinksUpToDate>
  <CharactersWithSpaces>433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2020-05-12T06:11:00Z</dcterms:created>
  <dc:creator>User274</dc:creator>
  <cp:lastModifiedBy>Nini</cp:lastModifiedBy>
  <dcterms:modified xsi:type="dcterms:W3CDTF">2026-08-18T08:54:03Z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eyJoZGlkIjoiMWM2MWY4NTA2NTc2N2VjZjcxZmY4YWNjMTI2MDNmOTUiLCJ1c2VySWQiOiIxOTYzNjA4MzMifQ==</vt:lpwstr>
  </property>
  <property fmtid="{D5CDD505-2E9C-101B-9397-08002B2CF9AE}" pid="4" name="ICV">
    <vt:lpwstr>52644A874DF34919BF7D42DFD6085B2E_12</vt:lpwstr>
  </property>
</Properties>
</file>