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3F435">
      <w:pPr>
        <w:spacing w:line="500" w:lineRule="exact"/>
        <w:jc w:val="center"/>
        <w:rPr>
          <w:rFonts w:hint="eastAsia" w:ascii="仿宋" w:hAnsi="仿宋" w:eastAsia="仿宋"/>
          <w:b/>
          <w:bCs/>
          <w:sz w:val="36"/>
          <w:szCs w:val="48"/>
          <w:highlight w:val="none"/>
          <w:lang w:val="en-US" w:eastAsia="zh-CN"/>
        </w:rPr>
      </w:pPr>
      <w:r>
        <w:rPr>
          <w:rFonts w:hint="eastAsia" w:ascii="仿宋" w:hAnsi="仿宋" w:eastAsia="仿宋"/>
          <w:b/>
          <w:bCs/>
          <w:sz w:val="36"/>
          <w:szCs w:val="48"/>
          <w:highlight w:val="none"/>
          <w:lang w:val="en-US" w:eastAsia="zh-CN"/>
        </w:rPr>
        <w:t>考试须知</w:t>
      </w:r>
    </w:p>
    <w:p w14:paraId="371CD8AD">
      <w:pPr>
        <w:spacing w:line="500" w:lineRule="exact"/>
        <w:jc w:val="left"/>
        <w:rPr>
          <w:rFonts w:hint="eastAsia" w:ascii="仿宋" w:hAnsi="仿宋" w:eastAsia="仿宋" w:cs="宋体"/>
          <w:kern w:val="0"/>
          <w:sz w:val="24"/>
          <w:szCs w:val="28"/>
          <w:highlight w:val="none"/>
        </w:rPr>
      </w:pPr>
      <w:r>
        <w:rPr>
          <w:rFonts w:hint="eastAsia" w:ascii="仿宋" w:hAnsi="仿宋" w:eastAsia="仿宋" w:cs="宋体"/>
          <w:kern w:val="0"/>
          <w:sz w:val="24"/>
          <w:szCs w:val="28"/>
          <w:highlight w:val="none"/>
        </w:rPr>
        <w:t>一、应试人员在考试开始前，凭本人准考证和有效的居民身份证进入考场，对号入座，并将准考证及身份证放在桌面右上角，以备监考人员检查</w:t>
      </w:r>
      <w:r>
        <w:rPr>
          <w:rFonts w:hint="eastAsia" w:ascii="仿宋" w:hAnsi="仿宋" w:eastAsia="仿宋" w:cs="宋体"/>
          <w:kern w:val="0"/>
          <w:sz w:val="24"/>
          <w:szCs w:val="28"/>
          <w:highlight w:val="none"/>
          <w:lang w:eastAsia="zh-CN"/>
        </w:rPr>
        <w:t>，</w:t>
      </w:r>
      <w:r>
        <w:rPr>
          <w:rFonts w:hint="eastAsia" w:ascii="仿宋" w:hAnsi="仿宋" w:eastAsia="仿宋" w:cs="宋体"/>
          <w:kern w:val="0"/>
          <w:sz w:val="24"/>
          <w:szCs w:val="28"/>
          <w:highlight w:val="none"/>
        </w:rPr>
        <w:t>开考后未到考场者取消考试资格。</w:t>
      </w:r>
    </w:p>
    <w:p w14:paraId="6AE4CFB0">
      <w:pPr>
        <w:spacing w:line="500" w:lineRule="exact"/>
        <w:jc w:val="left"/>
        <w:rPr>
          <w:rFonts w:ascii="仿宋" w:hAnsi="仿宋" w:eastAsia="仿宋" w:cs="宋体"/>
          <w:kern w:val="0"/>
          <w:sz w:val="24"/>
          <w:szCs w:val="28"/>
          <w:highlight w:val="none"/>
        </w:rPr>
      </w:pPr>
      <w:r>
        <w:rPr>
          <w:rFonts w:hint="eastAsia" w:ascii="仿宋" w:hAnsi="仿宋" w:eastAsia="仿宋" w:cs="宋体"/>
          <w:kern w:val="0"/>
          <w:sz w:val="24"/>
          <w:szCs w:val="28"/>
          <w:highlight w:val="none"/>
        </w:rPr>
        <w:t>二、除考试另有规定外，应试人员只准携带本人准考证、身份证、黑色签字笔或钢笔、2B铅笔、橡皮、卷(削)笔刀参加考试。除笔试准考证外，不允许考生自带任何纸张进入考场。严禁将各种电子、通信、计算、存储或其它设备以及资料、提包等物品带至座位。已带入考场的电子设备要按监考人员的要求切断电源并放在指定位置。凡发现将上述各种设备带至座位，一律按照违纪处理。</w:t>
      </w:r>
    </w:p>
    <w:p w14:paraId="0AC5F97C">
      <w:pPr>
        <w:spacing w:line="500" w:lineRule="exact"/>
        <w:jc w:val="left"/>
        <w:rPr>
          <w:rFonts w:ascii="仿宋" w:hAnsi="仿宋" w:eastAsia="仿宋" w:cs="宋体"/>
          <w:kern w:val="0"/>
          <w:sz w:val="24"/>
          <w:szCs w:val="28"/>
          <w:highlight w:val="none"/>
        </w:rPr>
      </w:pPr>
      <w:r>
        <w:rPr>
          <w:rFonts w:hint="eastAsia" w:ascii="仿宋" w:hAnsi="仿宋" w:eastAsia="仿宋" w:cs="宋体"/>
          <w:kern w:val="0"/>
          <w:sz w:val="24"/>
          <w:szCs w:val="28"/>
          <w:highlight w:val="none"/>
        </w:rPr>
        <w:t>三、考试期间，不得提前交卷、退场。退场后不得再次进入考场。</w:t>
      </w:r>
    </w:p>
    <w:p w14:paraId="24296C25">
      <w:pPr>
        <w:spacing w:line="500" w:lineRule="exact"/>
        <w:jc w:val="left"/>
        <w:rPr>
          <w:rFonts w:ascii="仿宋" w:hAnsi="仿宋" w:eastAsia="仿宋" w:cs="宋体"/>
          <w:kern w:val="0"/>
          <w:sz w:val="24"/>
          <w:szCs w:val="28"/>
          <w:highlight w:val="none"/>
        </w:rPr>
      </w:pPr>
      <w:r>
        <w:rPr>
          <w:rFonts w:hint="eastAsia" w:ascii="仿宋" w:hAnsi="仿宋" w:eastAsia="仿宋" w:cs="宋体"/>
          <w:kern w:val="0"/>
          <w:sz w:val="24"/>
          <w:szCs w:val="28"/>
          <w:highlight w:val="none"/>
        </w:rPr>
        <w:t>四、应试人员必须按规定的座位参加考试，未经监考</w:t>
      </w:r>
      <w:bookmarkStart w:id="0" w:name="_GoBack"/>
      <w:bookmarkEnd w:id="0"/>
      <w:r>
        <w:rPr>
          <w:rFonts w:hint="eastAsia" w:ascii="仿宋" w:hAnsi="仿宋" w:eastAsia="仿宋" w:cs="宋体"/>
          <w:kern w:val="0"/>
          <w:sz w:val="24"/>
          <w:szCs w:val="28"/>
          <w:highlight w:val="none"/>
        </w:rPr>
        <w:t>人员允许不得离开座位。</w:t>
      </w:r>
    </w:p>
    <w:p w14:paraId="440EBD8C">
      <w:pPr>
        <w:spacing w:line="500" w:lineRule="exact"/>
        <w:jc w:val="left"/>
        <w:rPr>
          <w:rFonts w:ascii="仿宋" w:hAnsi="仿宋" w:eastAsia="仿宋" w:cs="宋体"/>
          <w:kern w:val="0"/>
          <w:sz w:val="24"/>
          <w:szCs w:val="28"/>
          <w:highlight w:val="none"/>
        </w:rPr>
      </w:pPr>
      <w:r>
        <w:rPr>
          <w:rFonts w:hint="eastAsia" w:ascii="仿宋" w:hAnsi="仿宋" w:eastAsia="仿宋" w:cs="宋体"/>
          <w:kern w:val="0"/>
          <w:sz w:val="24"/>
          <w:szCs w:val="28"/>
          <w:highlight w:val="none"/>
        </w:rPr>
        <w:t>五、考试开始前和考试结束后不得答卷。严禁将考试试题内容誊抄到草稿纸、笔试准考证等载体上；如发生誊抄行为，誊抄所用纸张必须留在考场内，一律不得带出。</w:t>
      </w:r>
    </w:p>
    <w:p w14:paraId="4C28E6F6">
      <w:pPr>
        <w:spacing w:line="500" w:lineRule="exact"/>
        <w:jc w:val="left"/>
        <w:rPr>
          <w:rFonts w:ascii="仿宋" w:hAnsi="仿宋" w:eastAsia="仿宋" w:cs="宋体"/>
          <w:kern w:val="0"/>
          <w:sz w:val="24"/>
          <w:szCs w:val="28"/>
          <w:highlight w:val="none"/>
        </w:rPr>
      </w:pPr>
      <w:r>
        <w:rPr>
          <w:rFonts w:hint="eastAsia" w:ascii="仿宋" w:hAnsi="仿宋" w:eastAsia="仿宋" w:cs="宋体"/>
          <w:kern w:val="0"/>
          <w:sz w:val="24"/>
          <w:szCs w:val="28"/>
          <w:highlight w:val="none"/>
        </w:rPr>
        <w:t>六、答题卡上必须用黑色签字笔或钢笔填写姓名、准考证号等相关信息，试题在答题卡上用2B铅笔填涂作答，未在答题卡上作答按零分处理，试卷作答无效。不得在试卷及答题卡上作任何非答题内容的标记。听统一铃声开始答题，否则，按违纪处理。</w:t>
      </w:r>
    </w:p>
    <w:p w14:paraId="512BE197">
      <w:pPr>
        <w:spacing w:line="500" w:lineRule="exact"/>
        <w:jc w:val="left"/>
        <w:rPr>
          <w:rFonts w:ascii="仿宋" w:hAnsi="仿宋" w:eastAsia="仿宋" w:cs="宋体"/>
          <w:kern w:val="0"/>
          <w:sz w:val="24"/>
          <w:szCs w:val="28"/>
          <w:highlight w:val="none"/>
        </w:rPr>
      </w:pPr>
      <w:r>
        <w:rPr>
          <w:rFonts w:hint="eastAsia" w:ascii="仿宋" w:hAnsi="仿宋" w:eastAsia="仿宋" w:cs="宋体"/>
          <w:kern w:val="0"/>
          <w:sz w:val="24"/>
          <w:szCs w:val="28"/>
          <w:highlight w:val="none"/>
        </w:rPr>
        <w:t>七、应试人员不得要求监考人员解释试题，如遇试卷分发错误、缺损、错装、字迹不清等问题，应举手询问。</w:t>
      </w:r>
    </w:p>
    <w:p w14:paraId="62BD223B">
      <w:pPr>
        <w:spacing w:line="500" w:lineRule="exact"/>
        <w:jc w:val="left"/>
        <w:rPr>
          <w:rFonts w:ascii="仿宋" w:hAnsi="仿宋" w:eastAsia="仿宋" w:cs="宋体"/>
          <w:kern w:val="0"/>
          <w:sz w:val="24"/>
          <w:szCs w:val="28"/>
          <w:highlight w:val="none"/>
        </w:rPr>
      </w:pPr>
      <w:r>
        <w:rPr>
          <w:rFonts w:hint="eastAsia" w:ascii="仿宋" w:hAnsi="仿宋" w:eastAsia="仿宋" w:cs="宋体"/>
          <w:kern w:val="0"/>
          <w:sz w:val="24"/>
          <w:szCs w:val="28"/>
          <w:highlight w:val="none"/>
        </w:rPr>
        <w:t>八、考场内必须保持安静，禁止吸烟，不得相互借用文具、传递资料，严禁交头接耳、窥视他人试题答案或交换试卷和答题卡。</w:t>
      </w:r>
    </w:p>
    <w:p w14:paraId="337A9A39">
      <w:pPr>
        <w:spacing w:line="500" w:lineRule="exact"/>
        <w:jc w:val="left"/>
        <w:rPr>
          <w:rFonts w:ascii="仿宋" w:hAnsi="仿宋" w:eastAsia="仿宋" w:cs="宋体"/>
          <w:kern w:val="0"/>
          <w:sz w:val="24"/>
          <w:szCs w:val="28"/>
          <w:highlight w:val="none"/>
        </w:rPr>
      </w:pPr>
      <w:r>
        <w:rPr>
          <w:rFonts w:hint="eastAsia" w:ascii="仿宋" w:hAnsi="仿宋" w:eastAsia="仿宋" w:cs="宋体"/>
          <w:kern w:val="0"/>
          <w:sz w:val="24"/>
          <w:szCs w:val="28"/>
          <w:highlight w:val="none"/>
        </w:rPr>
        <w:t>九、考试期间，任何人不得将试卷内容和答题信息传出考场。不得私自誊抄、记录考试试题内容，不得以任何形式把试题带出考场。</w:t>
      </w:r>
    </w:p>
    <w:p w14:paraId="09694F36">
      <w:pPr>
        <w:spacing w:line="500" w:lineRule="exact"/>
        <w:jc w:val="left"/>
        <w:rPr>
          <w:rFonts w:ascii="仿宋" w:hAnsi="仿宋" w:eastAsia="仿宋" w:cs="宋体"/>
          <w:kern w:val="0"/>
          <w:sz w:val="24"/>
          <w:szCs w:val="28"/>
          <w:highlight w:val="none"/>
        </w:rPr>
      </w:pPr>
      <w:r>
        <w:rPr>
          <w:rFonts w:hint="eastAsia" w:ascii="仿宋" w:hAnsi="仿宋" w:eastAsia="仿宋" w:cs="宋体"/>
          <w:kern w:val="0"/>
          <w:sz w:val="24"/>
          <w:szCs w:val="28"/>
          <w:highlight w:val="none"/>
        </w:rPr>
        <w:t>十、考试结束铃响，立即停止答题</w:t>
      </w:r>
      <w:r>
        <w:rPr>
          <w:rFonts w:hint="eastAsia" w:ascii="仿宋" w:hAnsi="仿宋" w:eastAsia="仿宋" w:cs="宋体"/>
          <w:kern w:val="0"/>
          <w:sz w:val="24"/>
          <w:szCs w:val="28"/>
          <w:highlight w:val="none"/>
          <w:lang w:val="en-US" w:eastAsia="zh-CN"/>
        </w:rPr>
        <w:t>并起立，</w:t>
      </w:r>
      <w:r>
        <w:rPr>
          <w:rFonts w:hint="eastAsia" w:ascii="仿宋" w:hAnsi="仿宋" w:eastAsia="仿宋" w:cs="宋体"/>
          <w:kern w:val="0"/>
          <w:sz w:val="24"/>
          <w:szCs w:val="28"/>
          <w:highlight w:val="none"/>
        </w:rPr>
        <w:t>将试卷及答题卡反扣放于桌面。考试结束铃响仍未停止作答，经监考人员提醒后仍不改正的，按笔试成绩无效处理。所有考生需经监考人员收卷签字后，方可离场。严禁将试卷、答题卡及草稿纸带出考场。</w:t>
      </w:r>
    </w:p>
    <w:p w14:paraId="37E08FD9">
      <w:pPr>
        <w:spacing w:line="500" w:lineRule="exact"/>
        <w:jc w:val="left"/>
        <w:rPr>
          <w:rFonts w:hint="eastAsia" w:ascii="仿宋" w:hAnsi="仿宋" w:eastAsia="仿宋" w:cs="宋体"/>
          <w:kern w:val="0"/>
          <w:sz w:val="24"/>
          <w:szCs w:val="28"/>
          <w:highlight w:val="none"/>
        </w:rPr>
      </w:pPr>
      <w:r>
        <w:rPr>
          <w:rFonts w:hint="eastAsia" w:ascii="仿宋" w:hAnsi="仿宋" w:eastAsia="仿宋" w:cs="宋体"/>
          <w:kern w:val="0"/>
          <w:sz w:val="24"/>
          <w:szCs w:val="28"/>
          <w:highlight w:val="none"/>
        </w:rPr>
        <w:t>十一、应试人员必须遵守本考场规则，服从监考人员的管理。否则，按考试违纪违规行为处理。</w:t>
      </w:r>
    </w:p>
    <w:p w14:paraId="37EEB183">
      <w:pPr>
        <w:spacing w:line="500" w:lineRule="exact"/>
        <w:jc w:val="left"/>
        <w:rPr>
          <w:rFonts w:hint="eastAsia" w:ascii="仿宋" w:hAnsi="仿宋" w:eastAsia="仿宋" w:cs="宋体"/>
          <w:kern w:val="0"/>
          <w:sz w:val="24"/>
          <w:szCs w:val="28"/>
          <w:highlight w:val="none"/>
        </w:rPr>
      </w:pPr>
      <w:r>
        <w:rPr>
          <w:rFonts w:hint="eastAsia" w:ascii="仿宋" w:hAnsi="仿宋" w:eastAsia="仿宋" w:cs="宋体"/>
          <w:kern w:val="0"/>
          <w:sz w:val="24"/>
          <w:szCs w:val="28"/>
          <w:highlight w:val="none"/>
        </w:rPr>
        <w:t>十</w:t>
      </w:r>
      <w:r>
        <w:rPr>
          <w:rFonts w:hint="eastAsia" w:ascii="仿宋" w:hAnsi="仿宋" w:eastAsia="仿宋" w:cs="宋体"/>
          <w:kern w:val="0"/>
          <w:sz w:val="24"/>
          <w:szCs w:val="28"/>
          <w:highlight w:val="none"/>
          <w:lang w:val="en-US" w:eastAsia="zh-CN"/>
        </w:rPr>
        <w:t>二</w:t>
      </w:r>
      <w:r>
        <w:rPr>
          <w:rFonts w:hint="eastAsia" w:ascii="仿宋" w:hAnsi="仿宋" w:eastAsia="仿宋" w:cs="宋体"/>
          <w:kern w:val="0"/>
          <w:sz w:val="24"/>
          <w:szCs w:val="28"/>
          <w:highlight w:val="none"/>
        </w:rPr>
        <w:t>、如有违纪行为，一律视为作弊，取消录用资格。</w:t>
      </w:r>
    </w:p>
    <w:p w14:paraId="1A6D5DB9">
      <w:pPr>
        <w:tabs>
          <w:tab w:val="left" w:pos="945"/>
        </w:tabs>
        <w:spacing w:line="520" w:lineRule="exact"/>
        <w:rPr>
          <w:rFonts w:ascii="仿宋" w:hAnsi="仿宋" w:eastAsia="仿宋"/>
          <w:b/>
          <w:sz w:val="24"/>
          <w:highlight w:val="none"/>
        </w:rPr>
      </w:pPr>
    </w:p>
    <w:sectPr>
      <w:footerReference r:id="rId3" w:type="default"/>
      <w:footerReference r:id="rId4" w:type="even"/>
      <w:pgSz w:w="11906" w:h="16838"/>
      <w:pgMar w:top="1134" w:right="1230" w:bottom="851"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3639A">
    <w:pPr>
      <w:pStyle w:val="5"/>
      <w:ind w:firstLine="482"/>
      <w:jc w:val="center"/>
      <w:rPr>
        <w:b/>
        <w:color w:val="990099"/>
      </w:rPr>
    </w:pPr>
  </w:p>
  <w:p w14:paraId="45A36C5F">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20649">
    <w:pPr>
      <w:pStyle w:val="5"/>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5BBFF93D">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2MjhlZWIzM2U3ZTkwNWY1YmNmODkzNTkxOTZhYWQifQ=="/>
  </w:docVars>
  <w:rsids>
    <w:rsidRoot w:val="00B17139"/>
    <w:rsid w:val="00000158"/>
    <w:rsid w:val="00000CCA"/>
    <w:rsid w:val="0000191E"/>
    <w:rsid w:val="000029E8"/>
    <w:rsid w:val="00012900"/>
    <w:rsid w:val="00012D12"/>
    <w:rsid w:val="00032A46"/>
    <w:rsid w:val="00033DC0"/>
    <w:rsid w:val="000350B2"/>
    <w:rsid w:val="00036AB1"/>
    <w:rsid w:val="00040B2B"/>
    <w:rsid w:val="00045BD0"/>
    <w:rsid w:val="00056080"/>
    <w:rsid w:val="000644BE"/>
    <w:rsid w:val="000731FA"/>
    <w:rsid w:val="00084496"/>
    <w:rsid w:val="00093309"/>
    <w:rsid w:val="000B060C"/>
    <w:rsid w:val="000B2BD2"/>
    <w:rsid w:val="000B3FCA"/>
    <w:rsid w:val="000B5905"/>
    <w:rsid w:val="000C0E6B"/>
    <w:rsid w:val="000C3D95"/>
    <w:rsid w:val="000D34AA"/>
    <w:rsid w:val="000E54DB"/>
    <w:rsid w:val="000F483A"/>
    <w:rsid w:val="00106B51"/>
    <w:rsid w:val="001171EA"/>
    <w:rsid w:val="001376E2"/>
    <w:rsid w:val="00142CA4"/>
    <w:rsid w:val="00150FD4"/>
    <w:rsid w:val="00157862"/>
    <w:rsid w:val="001640FB"/>
    <w:rsid w:val="00167A04"/>
    <w:rsid w:val="001719A9"/>
    <w:rsid w:val="00174773"/>
    <w:rsid w:val="00195AA8"/>
    <w:rsid w:val="001C236D"/>
    <w:rsid w:val="001C3662"/>
    <w:rsid w:val="001C5DBB"/>
    <w:rsid w:val="001D2FB9"/>
    <w:rsid w:val="001E6844"/>
    <w:rsid w:val="002124F9"/>
    <w:rsid w:val="00231941"/>
    <w:rsid w:val="00232191"/>
    <w:rsid w:val="002337D0"/>
    <w:rsid w:val="002342DE"/>
    <w:rsid w:val="0024187F"/>
    <w:rsid w:val="00243032"/>
    <w:rsid w:val="00246A1C"/>
    <w:rsid w:val="00254278"/>
    <w:rsid w:val="0025661B"/>
    <w:rsid w:val="00267DCC"/>
    <w:rsid w:val="00295721"/>
    <w:rsid w:val="002B0F4A"/>
    <w:rsid w:val="002B31CA"/>
    <w:rsid w:val="002B5380"/>
    <w:rsid w:val="002C1056"/>
    <w:rsid w:val="002C2C8C"/>
    <w:rsid w:val="002D0837"/>
    <w:rsid w:val="002D1AD1"/>
    <w:rsid w:val="002D43EC"/>
    <w:rsid w:val="002D673B"/>
    <w:rsid w:val="002E7BA8"/>
    <w:rsid w:val="002F21BD"/>
    <w:rsid w:val="002F30A0"/>
    <w:rsid w:val="00302D06"/>
    <w:rsid w:val="00320833"/>
    <w:rsid w:val="003221D1"/>
    <w:rsid w:val="0032381C"/>
    <w:rsid w:val="003326C7"/>
    <w:rsid w:val="0033575B"/>
    <w:rsid w:val="00350282"/>
    <w:rsid w:val="003507EC"/>
    <w:rsid w:val="003545A2"/>
    <w:rsid w:val="0037101C"/>
    <w:rsid w:val="003841C3"/>
    <w:rsid w:val="00395210"/>
    <w:rsid w:val="003B213F"/>
    <w:rsid w:val="003B73BA"/>
    <w:rsid w:val="003D3FFE"/>
    <w:rsid w:val="003F6C1A"/>
    <w:rsid w:val="00407977"/>
    <w:rsid w:val="00411D20"/>
    <w:rsid w:val="00415131"/>
    <w:rsid w:val="004251F5"/>
    <w:rsid w:val="00425A62"/>
    <w:rsid w:val="00436C09"/>
    <w:rsid w:val="00442568"/>
    <w:rsid w:val="00454CCE"/>
    <w:rsid w:val="004568BA"/>
    <w:rsid w:val="00457EC6"/>
    <w:rsid w:val="00461F24"/>
    <w:rsid w:val="004643EB"/>
    <w:rsid w:val="004829E6"/>
    <w:rsid w:val="004854D7"/>
    <w:rsid w:val="0049510E"/>
    <w:rsid w:val="00495C93"/>
    <w:rsid w:val="004A0274"/>
    <w:rsid w:val="004B562E"/>
    <w:rsid w:val="004C0647"/>
    <w:rsid w:val="004C2998"/>
    <w:rsid w:val="004C4BC0"/>
    <w:rsid w:val="004D1F6D"/>
    <w:rsid w:val="004E1877"/>
    <w:rsid w:val="004E5AE9"/>
    <w:rsid w:val="004E605C"/>
    <w:rsid w:val="004F2DED"/>
    <w:rsid w:val="004F4625"/>
    <w:rsid w:val="0050017F"/>
    <w:rsid w:val="00503CF5"/>
    <w:rsid w:val="005078FF"/>
    <w:rsid w:val="00530939"/>
    <w:rsid w:val="00530F80"/>
    <w:rsid w:val="0054018A"/>
    <w:rsid w:val="00542AC9"/>
    <w:rsid w:val="00547B1A"/>
    <w:rsid w:val="00567347"/>
    <w:rsid w:val="0057234A"/>
    <w:rsid w:val="00584BCC"/>
    <w:rsid w:val="0058609B"/>
    <w:rsid w:val="00590CDC"/>
    <w:rsid w:val="00594BBC"/>
    <w:rsid w:val="005B18D6"/>
    <w:rsid w:val="005B55A8"/>
    <w:rsid w:val="005B7982"/>
    <w:rsid w:val="005B7B5F"/>
    <w:rsid w:val="005C0261"/>
    <w:rsid w:val="005C15E0"/>
    <w:rsid w:val="005D7526"/>
    <w:rsid w:val="005E42E1"/>
    <w:rsid w:val="005F512A"/>
    <w:rsid w:val="005F7D2E"/>
    <w:rsid w:val="00613CD0"/>
    <w:rsid w:val="00614A68"/>
    <w:rsid w:val="0062427D"/>
    <w:rsid w:val="006357CC"/>
    <w:rsid w:val="006518AC"/>
    <w:rsid w:val="006520D9"/>
    <w:rsid w:val="00666D84"/>
    <w:rsid w:val="0067299A"/>
    <w:rsid w:val="00674B0C"/>
    <w:rsid w:val="00687BBD"/>
    <w:rsid w:val="0069336D"/>
    <w:rsid w:val="0069608F"/>
    <w:rsid w:val="006A1F98"/>
    <w:rsid w:val="006A3FEF"/>
    <w:rsid w:val="006B09C8"/>
    <w:rsid w:val="006B4DF7"/>
    <w:rsid w:val="006D14EC"/>
    <w:rsid w:val="006D6137"/>
    <w:rsid w:val="006F05DE"/>
    <w:rsid w:val="006F2C21"/>
    <w:rsid w:val="006F4ACB"/>
    <w:rsid w:val="006F4C81"/>
    <w:rsid w:val="007020BE"/>
    <w:rsid w:val="007053BF"/>
    <w:rsid w:val="007116A9"/>
    <w:rsid w:val="0071550E"/>
    <w:rsid w:val="00722AE6"/>
    <w:rsid w:val="0073096B"/>
    <w:rsid w:val="00733551"/>
    <w:rsid w:val="007339EE"/>
    <w:rsid w:val="00735940"/>
    <w:rsid w:val="00736285"/>
    <w:rsid w:val="00742BC6"/>
    <w:rsid w:val="00743687"/>
    <w:rsid w:val="00746204"/>
    <w:rsid w:val="007504E2"/>
    <w:rsid w:val="007579B4"/>
    <w:rsid w:val="00783406"/>
    <w:rsid w:val="00784613"/>
    <w:rsid w:val="00784C88"/>
    <w:rsid w:val="00787BE8"/>
    <w:rsid w:val="00795D25"/>
    <w:rsid w:val="007A2048"/>
    <w:rsid w:val="007C1AAF"/>
    <w:rsid w:val="007C1AF7"/>
    <w:rsid w:val="007F54CA"/>
    <w:rsid w:val="00813F33"/>
    <w:rsid w:val="0081443F"/>
    <w:rsid w:val="00825423"/>
    <w:rsid w:val="00826B80"/>
    <w:rsid w:val="00835758"/>
    <w:rsid w:val="00842E34"/>
    <w:rsid w:val="008611DA"/>
    <w:rsid w:val="00874F57"/>
    <w:rsid w:val="0088298C"/>
    <w:rsid w:val="00887AC3"/>
    <w:rsid w:val="008927E1"/>
    <w:rsid w:val="008939B8"/>
    <w:rsid w:val="00893E9B"/>
    <w:rsid w:val="008B0A26"/>
    <w:rsid w:val="008C1881"/>
    <w:rsid w:val="008D7594"/>
    <w:rsid w:val="008F2125"/>
    <w:rsid w:val="008F7343"/>
    <w:rsid w:val="00905559"/>
    <w:rsid w:val="00913E38"/>
    <w:rsid w:val="00920CEC"/>
    <w:rsid w:val="00921366"/>
    <w:rsid w:val="00921B19"/>
    <w:rsid w:val="00924993"/>
    <w:rsid w:val="00924E61"/>
    <w:rsid w:val="0092741C"/>
    <w:rsid w:val="00937269"/>
    <w:rsid w:val="00944277"/>
    <w:rsid w:val="00946991"/>
    <w:rsid w:val="00950427"/>
    <w:rsid w:val="00954FC1"/>
    <w:rsid w:val="009623FF"/>
    <w:rsid w:val="00963F1F"/>
    <w:rsid w:val="009912F3"/>
    <w:rsid w:val="00993173"/>
    <w:rsid w:val="00996E40"/>
    <w:rsid w:val="009A1969"/>
    <w:rsid w:val="009A2E5B"/>
    <w:rsid w:val="009A67A1"/>
    <w:rsid w:val="009A72BB"/>
    <w:rsid w:val="009B76CA"/>
    <w:rsid w:val="009C27BB"/>
    <w:rsid w:val="009D587F"/>
    <w:rsid w:val="009E1523"/>
    <w:rsid w:val="009E7B46"/>
    <w:rsid w:val="009F10E7"/>
    <w:rsid w:val="00A10E8B"/>
    <w:rsid w:val="00A1711D"/>
    <w:rsid w:val="00A21BAE"/>
    <w:rsid w:val="00A307FB"/>
    <w:rsid w:val="00A3195B"/>
    <w:rsid w:val="00A443D3"/>
    <w:rsid w:val="00A45D53"/>
    <w:rsid w:val="00A45FF7"/>
    <w:rsid w:val="00A52D92"/>
    <w:rsid w:val="00A63DBD"/>
    <w:rsid w:val="00A64F62"/>
    <w:rsid w:val="00A707B3"/>
    <w:rsid w:val="00A74A91"/>
    <w:rsid w:val="00A74E0A"/>
    <w:rsid w:val="00A7537A"/>
    <w:rsid w:val="00A76F7C"/>
    <w:rsid w:val="00A9428C"/>
    <w:rsid w:val="00A96915"/>
    <w:rsid w:val="00A97171"/>
    <w:rsid w:val="00A9782F"/>
    <w:rsid w:val="00AA39D7"/>
    <w:rsid w:val="00AA689C"/>
    <w:rsid w:val="00AB0C88"/>
    <w:rsid w:val="00AB49F1"/>
    <w:rsid w:val="00AC7782"/>
    <w:rsid w:val="00AD1839"/>
    <w:rsid w:val="00AD4C98"/>
    <w:rsid w:val="00AF0848"/>
    <w:rsid w:val="00AF772B"/>
    <w:rsid w:val="00B07CAB"/>
    <w:rsid w:val="00B132F1"/>
    <w:rsid w:val="00B17139"/>
    <w:rsid w:val="00B2741E"/>
    <w:rsid w:val="00B348A9"/>
    <w:rsid w:val="00B37892"/>
    <w:rsid w:val="00B475F9"/>
    <w:rsid w:val="00B85AA0"/>
    <w:rsid w:val="00B879EE"/>
    <w:rsid w:val="00B97DD7"/>
    <w:rsid w:val="00BC138D"/>
    <w:rsid w:val="00BD1F89"/>
    <w:rsid w:val="00BD5E5F"/>
    <w:rsid w:val="00BD6AA2"/>
    <w:rsid w:val="00BE15DD"/>
    <w:rsid w:val="00BF12E4"/>
    <w:rsid w:val="00C14168"/>
    <w:rsid w:val="00C17180"/>
    <w:rsid w:val="00C17A5E"/>
    <w:rsid w:val="00C241C6"/>
    <w:rsid w:val="00C36FEC"/>
    <w:rsid w:val="00C4060A"/>
    <w:rsid w:val="00C4306F"/>
    <w:rsid w:val="00C43AA2"/>
    <w:rsid w:val="00C475DA"/>
    <w:rsid w:val="00C53622"/>
    <w:rsid w:val="00C57122"/>
    <w:rsid w:val="00C64DC6"/>
    <w:rsid w:val="00C77252"/>
    <w:rsid w:val="00C86717"/>
    <w:rsid w:val="00C96AE4"/>
    <w:rsid w:val="00CA51AA"/>
    <w:rsid w:val="00CA58AF"/>
    <w:rsid w:val="00CB496A"/>
    <w:rsid w:val="00D055FD"/>
    <w:rsid w:val="00D10D6A"/>
    <w:rsid w:val="00D1160A"/>
    <w:rsid w:val="00D17171"/>
    <w:rsid w:val="00D26968"/>
    <w:rsid w:val="00D34442"/>
    <w:rsid w:val="00D517D1"/>
    <w:rsid w:val="00D55A82"/>
    <w:rsid w:val="00D55BFB"/>
    <w:rsid w:val="00D64743"/>
    <w:rsid w:val="00D65B5C"/>
    <w:rsid w:val="00D66EDB"/>
    <w:rsid w:val="00D81299"/>
    <w:rsid w:val="00D82696"/>
    <w:rsid w:val="00D9666D"/>
    <w:rsid w:val="00D96B3F"/>
    <w:rsid w:val="00DA1CB2"/>
    <w:rsid w:val="00DA2B43"/>
    <w:rsid w:val="00DA3B6C"/>
    <w:rsid w:val="00DB0471"/>
    <w:rsid w:val="00DB0F99"/>
    <w:rsid w:val="00DB1279"/>
    <w:rsid w:val="00DB7F5E"/>
    <w:rsid w:val="00DC0811"/>
    <w:rsid w:val="00DF30A9"/>
    <w:rsid w:val="00E00764"/>
    <w:rsid w:val="00E02210"/>
    <w:rsid w:val="00E16273"/>
    <w:rsid w:val="00E16C11"/>
    <w:rsid w:val="00E27C95"/>
    <w:rsid w:val="00E35960"/>
    <w:rsid w:val="00E45FBA"/>
    <w:rsid w:val="00E61226"/>
    <w:rsid w:val="00E77069"/>
    <w:rsid w:val="00E80DD6"/>
    <w:rsid w:val="00E825A4"/>
    <w:rsid w:val="00E91843"/>
    <w:rsid w:val="00E93695"/>
    <w:rsid w:val="00E94EFD"/>
    <w:rsid w:val="00E952F9"/>
    <w:rsid w:val="00E9569E"/>
    <w:rsid w:val="00E96E95"/>
    <w:rsid w:val="00EA0CB5"/>
    <w:rsid w:val="00EA0D2F"/>
    <w:rsid w:val="00ED2F03"/>
    <w:rsid w:val="00ED5922"/>
    <w:rsid w:val="00F0237B"/>
    <w:rsid w:val="00F14406"/>
    <w:rsid w:val="00F16BAF"/>
    <w:rsid w:val="00F17A49"/>
    <w:rsid w:val="00F22704"/>
    <w:rsid w:val="00F42BDC"/>
    <w:rsid w:val="00F55ED1"/>
    <w:rsid w:val="00F567D6"/>
    <w:rsid w:val="00F571CF"/>
    <w:rsid w:val="00F62E0F"/>
    <w:rsid w:val="00F65A4A"/>
    <w:rsid w:val="00F871D8"/>
    <w:rsid w:val="00F9339C"/>
    <w:rsid w:val="00FA67F1"/>
    <w:rsid w:val="00FA7466"/>
    <w:rsid w:val="00FC441E"/>
    <w:rsid w:val="00FC68B3"/>
    <w:rsid w:val="00FE06B4"/>
    <w:rsid w:val="00FF1B99"/>
    <w:rsid w:val="155362A8"/>
    <w:rsid w:val="1B672B3A"/>
    <w:rsid w:val="218A2B40"/>
    <w:rsid w:val="25DE1623"/>
    <w:rsid w:val="2A61691A"/>
    <w:rsid w:val="38EE7F12"/>
    <w:rsid w:val="390E5EBF"/>
    <w:rsid w:val="3AAA60BB"/>
    <w:rsid w:val="4041301D"/>
    <w:rsid w:val="499F3E2F"/>
    <w:rsid w:val="52D2280E"/>
    <w:rsid w:val="575E140C"/>
    <w:rsid w:val="599A756F"/>
    <w:rsid w:val="659A0956"/>
    <w:rsid w:val="704345C6"/>
    <w:rsid w:val="71271859"/>
    <w:rsid w:val="737773DC"/>
    <w:rsid w:val="75C07332"/>
    <w:rsid w:val="78BC34F5"/>
    <w:rsid w:val="78D603BE"/>
    <w:rsid w:val="797C7FEF"/>
    <w:rsid w:val="7AB04B97"/>
    <w:rsid w:val="7BF72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semiHidden/>
    <w:unhideWhenUsed/>
    <w:qFormat/>
    <w:uiPriority w:val="99"/>
    <w:pPr>
      <w:jc w:val="left"/>
    </w:pPr>
  </w:style>
  <w:style w:type="paragraph" w:styleId="4">
    <w:name w:val="Balloon Text"/>
    <w:basedOn w:val="1"/>
    <w:link w:val="26"/>
    <w:semiHidden/>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29"/>
    <w:semiHidden/>
    <w:unhideWhenUsed/>
    <w:qFormat/>
    <w:uiPriority w:val="99"/>
    <w:rPr>
      <w:b/>
      <w:bCs/>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paragraph" w:customStyle="1" w:styleId="15">
    <w:name w:val="一行四个"/>
    <w:basedOn w:val="1"/>
    <w:qFormat/>
    <w:uiPriority w:val="0"/>
    <w:pPr>
      <w:widowControl/>
      <w:tabs>
        <w:tab w:val="left" w:pos="219"/>
        <w:tab w:val="left" w:pos="2190"/>
        <w:tab w:val="left" w:pos="4380"/>
        <w:tab w:val="left" w:pos="6570"/>
      </w:tabs>
      <w:spacing w:line="360" w:lineRule="exact"/>
      <w:ind w:firstLine="219" w:firstLineChars="100"/>
    </w:pPr>
    <w:rPr>
      <w:rFonts w:cs="宋体" w:asciiTheme="minorEastAsia" w:hAnsiTheme="minorEastAsia"/>
      <w:kern w:val="0"/>
      <w:szCs w:val="21"/>
    </w:rPr>
  </w:style>
  <w:style w:type="paragraph" w:customStyle="1" w:styleId="16">
    <w:name w:val="一行1个"/>
    <w:basedOn w:val="1"/>
    <w:qFormat/>
    <w:uiPriority w:val="0"/>
    <w:pPr>
      <w:widowControl/>
      <w:tabs>
        <w:tab w:val="left" w:pos="219"/>
      </w:tabs>
      <w:spacing w:line="360" w:lineRule="exact"/>
      <w:ind w:firstLine="219" w:firstLineChars="100"/>
    </w:pPr>
    <w:rPr>
      <w:rFonts w:cs="宋体" w:asciiTheme="minorEastAsia" w:hAnsiTheme="minorEastAsia"/>
      <w:kern w:val="0"/>
      <w:szCs w:val="21"/>
    </w:rPr>
  </w:style>
  <w:style w:type="paragraph" w:customStyle="1" w:styleId="17">
    <w:name w:val="一行2个"/>
    <w:basedOn w:val="1"/>
    <w:qFormat/>
    <w:uiPriority w:val="0"/>
    <w:pPr>
      <w:tabs>
        <w:tab w:val="left" w:pos="219"/>
        <w:tab w:val="left" w:pos="4380"/>
      </w:tabs>
      <w:spacing w:line="360" w:lineRule="exact"/>
      <w:ind w:firstLine="219" w:firstLineChars="100"/>
    </w:pPr>
    <w:rPr>
      <w:rFonts w:cs="Times New Roman" w:asciiTheme="minorEastAsia" w:hAnsiTheme="minorEastAsia"/>
      <w:szCs w:val="21"/>
    </w:rPr>
  </w:style>
  <w:style w:type="paragraph" w:customStyle="1" w:styleId="18">
    <w:name w:val="一行4个"/>
    <w:basedOn w:val="1"/>
    <w:qFormat/>
    <w:uiPriority w:val="0"/>
    <w:pPr>
      <w:tabs>
        <w:tab w:val="left" w:pos="219"/>
        <w:tab w:val="left" w:pos="2190"/>
        <w:tab w:val="left" w:pos="4380"/>
        <w:tab w:val="left" w:pos="6570"/>
      </w:tabs>
      <w:spacing w:line="360" w:lineRule="exact"/>
      <w:ind w:firstLine="219" w:firstLineChars="100"/>
    </w:pPr>
    <w:rPr>
      <w:rFonts w:cs="Times New Roman" w:asciiTheme="minorEastAsia" w:hAnsiTheme="minorEastAsia"/>
      <w:szCs w:val="21"/>
    </w:rPr>
  </w:style>
  <w:style w:type="paragraph" w:customStyle="1" w:styleId="19">
    <w:name w:val="2"/>
    <w:basedOn w:val="1"/>
    <w:qFormat/>
    <w:uiPriority w:val="0"/>
    <w:pPr>
      <w:widowControl/>
      <w:tabs>
        <w:tab w:val="left" w:pos="219"/>
        <w:tab w:val="left" w:pos="4380"/>
      </w:tabs>
      <w:spacing w:line="360" w:lineRule="exact"/>
      <w:ind w:firstLine="283" w:firstLineChars="129"/>
    </w:pPr>
    <w:rPr>
      <w:rFonts w:cs="宋体" w:asciiTheme="minorEastAsia" w:hAnsiTheme="minorEastAsia"/>
      <w:kern w:val="0"/>
      <w:szCs w:val="21"/>
    </w:rPr>
  </w:style>
  <w:style w:type="character" w:customStyle="1" w:styleId="20">
    <w:name w:val="页眉 Char"/>
    <w:basedOn w:val="11"/>
    <w:link w:val="6"/>
    <w:qFormat/>
    <w:uiPriority w:val="99"/>
    <w:rPr>
      <w:sz w:val="18"/>
      <w:szCs w:val="18"/>
    </w:rPr>
  </w:style>
  <w:style w:type="character" w:customStyle="1" w:styleId="21">
    <w:name w:val="页脚 Char"/>
    <w:basedOn w:val="11"/>
    <w:link w:val="5"/>
    <w:qFormat/>
    <w:uiPriority w:val="99"/>
    <w:rPr>
      <w:sz w:val="18"/>
      <w:szCs w:val="18"/>
    </w:rPr>
  </w:style>
  <w:style w:type="paragraph" w:customStyle="1" w:styleId="22">
    <w:name w:val="style1"/>
    <w:basedOn w:val="1"/>
    <w:qFormat/>
    <w:uiPriority w:val="0"/>
    <w:pPr>
      <w:widowControl/>
      <w:spacing w:before="100" w:beforeAutospacing="1" w:after="100" w:afterAutospacing="1"/>
      <w:jc w:val="left"/>
    </w:pPr>
    <w:rPr>
      <w:rFonts w:ascii="Arial Unicode MS" w:hAnsi="Arial Unicode MS" w:eastAsia="Arial Unicode MS" w:cs="Arial Unicode MS"/>
      <w:b/>
      <w:bCs/>
      <w:kern w:val="0"/>
      <w:sz w:val="24"/>
      <w:szCs w:val="24"/>
    </w:rPr>
  </w:style>
  <w:style w:type="character" w:customStyle="1" w:styleId="23">
    <w:name w:val="style31"/>
    <w:qFormat/>
    <w:uiPriority w:val="0"/>
    <w:rPr>
      <w:sz w:val="27"/>
      <w:szCs w:val="27"/>
    </w:rPr>
  </w:style>
  <w:style w:type="character" w:customStyle="1" w:styleId="24">
    <w:name w:val="style21"/>
    <w:qFormat/>
    <w:uiPriority w:val="0"/>
    <w:rPr>
      <w:sz w:val="21"/>
      <w:szCs w:val="21"/>
    </w:rPr>
  </w:style>
  <w:style w:type="paragraph" w:styleId="25">
    <w:name w:val="List Paragraph"/>
    <w:basedOn w:val="1"/>
    <w:qFormat/>
    <w:uiPriority w:val="34"/>
    <w:pPr>
      <w:ind w:firstLine="420" w:firstLineChars="200"/>
    </w:pPr>
  </w:style>
  <w:style w:type="character" w:customStyle="1" w:styleId="26">
    <w:name w:val="批注框文本 Char"/>
    <w:basedOn w:val="11"/>
    <w:link w:val="4"/>
    <w:semiHidden/>
    <w:qFormat/>
    <w:uiPriority w:val="99"/>
    <w:rPr>
      <w:sz w:val="18"/>
      <w:szCs w:val="18"/>
    </w:rPr>
  </w:style>
  <w:style w:type="character" w:customStyle="1" w:styleId="27">
    <w:name w:val="标题 1 Char"/>
    <w:basedOn w:val="11"/>
    <w:link w:val="2"/>
    <w:qFormat/>
    <w:uiPriority w:val="9"/>
    <w:rPr>
      <w:rFonts w:ascii="宋体" w:hAnsi="宋体" w:eastAsia="宋体" w:cs="宋体"/>
      <w:b/>
      <w:bCs/>
      <w:kern w:val="36"/>
      <w:sz w:val="48"/>
      <w:szCs w:val="48"/>
    </w:rPr>
  </w:style>
  <w:style w:type="character" w:customStyle="1" w:styleId="28">
    <w:name w:val="批注文字 Char"/>
    <w:basedOn w:val="11"/>
    <w:link w:val="3"/>
    <w:semiHidden/>
    <w:qFormat/>
    <w:uiPriority w:val="99"/>
  </w:style>
  <w:style w:type="character" w:customStyle="1" w:styleId="29">
    <w:name w:val="批注主题 Char"/>
    <w:basedOn w:val="28"/>
    <w:link w:val="8"/>
    <w:semiHidden/>
    <w:qFormat/>
    <w:uiPriority w:val="99"/>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5EF12-9FFD-4FA9-ABD0-63D6BA07364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837</Words>
  <Characters>839</Characters>
  <Lines>31</Lines>
  <Paragraphs>8</Paragraphs>
  <TotalTime>10</TotalTime>
  <ScaleCrop>false</ScaleCrop>
  <LinksUpToDate>false</LinksUpToDate>
  <CharactersWithSpaces>839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2023-10-24T01:37:00Z</dcterms:created>
  <dc:creator>User</dc:creator>
  <cp:lastModifiedBy>辛培玉</cp:lastModifiedBy>
  <cp:lastPrinted>2026-09-03T06:56:00Z</cp:lastPrinted>
  <dcterms:modified xsi:type="dcterms:W3CDTF">2026-09-03T10:17:06Z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701F92C9D50B4D278A95E6D1A8E5E869_13</vt:lpwstr>
  </property>
  <property fmtid="{D5CDD505-2E9C-101B-9397-08002B2CF9AE}" pid="4" name="KSOTemplateDocerSaveRecord">
    <vt:lpwstr>eyJoZGlkIjoiOGFjMmY2YTA1NjY1YzdhMjI2ZWYwNTVhOTUzOTk3YmIiLCJ1c2VySWQiOiIxNzkyMzg3NDgzIn0=</vt:lpwstr>
  </property>
</Properties>
</file>