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138F8" w14:textId="77777777" w:rsidR="00CE3DDC" w:rsidRDefault="00000000">
      <w:pPr>
        <w:spacing w:before="100" w:line="419" w:lineRule="exact"/>
        <w:rPr>
          <w:rFonts w:ascii="Times New Roman" w:eastAsia="黑体" w:hAnsi="Times New Roman" w:cs="Times New Roman"/>
          <w:sz w:val="31"/>
          <w:szCs w:val="31"/>
          <w:lang w:eastAsia="zh-CN"/>
        </w:rPr>
      </w:pPr>
      <w:r>
        <w:rPr>
          <w:rFonts w:ascii="黑体" w:eastAsia="黑体" w:hAnsi="黑体" w:cs="黑体"/>
          <w:spacing w:val="24"/>
          <w:position w:val="1"/>
          <w:sz w:val="31"/>
          <w:szCs w:val="31"/>
          <w:lang w:eastAsia="zh-CN"/>
        </w:rPr>
        <w:t>附件</w:t>
      </w:r>
      <w:r>
        <w:rPr>
          <w:rFonts w:ascii="Times New Roman" w:eastAsia="宋体" w:hAnsi="Times New Roman" w:cs="Times New Roman" w:hint="eastAsia"/>
          <w:spacing w:val="24"/>
          <w:position w:val="1"/>
          <w:sz w:val="31"/>
          <w:szCs w:val="31"/>
          <w:lang w:eastAsia="zh-CN"/>
        </w:rPr>
        <w:t>3</w:t>
      </w:r>
    </w:p>
    <w:p w14:paraId="43759C86" w14:textId="77777777" w:rsidR="00CE3DDC" w:rsidRDefault="00CE3DDC">
      <w:pPr>
        <w:spacing w:line="378" w:lineRule="auto"/>
        <w:rPr>
          <w:lang w:eastAsia="zh-CN"/>
        </w:rPr>
      </w:pPr>
    </w:p>
    <w:p w14:paraId="1DE76A21" w14:textId="77777777" w:rsidR="00CE3DDC" w:rsidRDefault="00000000">
      <w:pPr>
        <w:spacing w:before="140" w:line="218" w:lineRule="auto"/>
        <w:ind w:left="3138"/>
        <w:outlineLvl w:val="0"/>
        <w:rPr>
          <w:rFonts w:ascii="宋体" w:eastAsia="宋体" w:hAnsi="宋体" w:cs="宋体" w:hint="eastAsia"/>
          <w:sz w:val="44"/>
          <w:szCs w:val="44"/>
          <w:lang w:eastAsia="zh-CN"/>
        </w:rPr>
      </w:pPr>
      <w:r>
        <w:rPr>
          <w:rFonts w:ascii="宋体" w:eastAsia="宋体" w:hAnsi="宋体" w:cs="宋体"/>
          <w:b/>
          <w:bCs/>
          <w:spacing w:val="-4"/>
          <w:sz w:val="44"/>
          <w:szCs w:val="44"/>
          <w:lang w:eastAsia="zh-CN"/>
        </w:rPr>
        <w:t>报考指南</w:t>
      </w:r>
    </w:p>
    <w:p w14:paraId="0CCD190D" w14:textId="77777777" w:rsidR="00CE3DDC" w:rsidRDefault="00CE3DDC">
      <w:pPr>
        <w:spacing w:line="283" w:lineRule="auto"/>
        <w:rPr>
          <w:lang w:eastAsia="zh-CN"/>
        </w:rPr>
      </w:pPr>
    </w:p>
    <w:p w14:paraId="0CF5DB8E" w14:textId="77777777" w:rsidR="00CE3DDC" w:rsidRDefault="00CE3DDC">
      <w:pPr>
        <w:spacing w:line="284" w:lineRule="auto"/>
        <w:rPr>
          <w:lang w:eastAsia="zh-CN"/>
        </w:rPr>
      </w:pPr>
    </w:p>
    <w:p w14:paraId="55E06931" w14:textId="77777777" w:rsidR="00CE3DDC" w:rsidRDefault="00000000">
      <w:pPr>
        <w:kinsoku/>
        <w:wordWrap w:val="0"/>
        <w:spacing w:before="100" w:line="560" w:lineRule="exact"/>
        <w:ind w:left="647"/>
        <w:contextualSpacing/>
        <w:outlineLvl w:val="1"/>
        <w:rPr>
          <w:rFonts w:ascii="黑体" w:eastAsia="黑体" w:hAnsi="Times New Roman" w:cs="Times New Roman"/>
          <w:sz w:val="32"/>
          <w:szCs w:val="32"/>
          <w:lang w:eastAsia="zh-CN"/>
        </w:rPr>
      </w:pPr>
      <w:r>
        <w:rPr>
          <w:rFonts w:ascii="黑体" w:eastAsia="黑体" w:hAnsi="Times New Roman" w:cs="Times New Roman" w:hint="eastAsia"/>
          <w:spacing w:val="7"/>
          <w:sz w:val="32"/>
          <w:szCs w:val="32"/>
          <w:lang w:eastAsia="zh-CN"/>
        </w:rPr>
        <w:t>一、报名流程</w:t>
      </w:r>
    </w:p>
    <w:p w14:paraId="772C723F" w14:textId="77777777" w:rsidR="00CE3DDC" w:rsidRDefault="00000000">
      <w:pPr>
        <w:pStyle w:val="a3"/>
        <w:widowControl w:val="0"/>
        <w:kinsoku/>
        <w:overflowPunct w:val="0"/>
        <w:topLinePunct/>
        <w:autoSpaceDE/>
        <w:spacing w:before="163" w:line="560" w:lineRule="exact"/>
        <w:ind w:left="11" w:right="130" w:firstLine="629"/>
        <w:contextualSpacing/>
        <w:rPr>
          <w:rFonts w:hint="eastAsia"/>
          <w:sz w:val="32"/>
          <w:szCs w:val="32"/>
          <w:lang w:eastAsia="zh-CN"/>
        </w:rPr>
      </w:pPr>
      <w:r>
        <w:rPr>
          <w:rFonts w:hint="eastAsia"/>
          <w:spacing w:val="-4"/>
          <w:sz w:val="32"/>
          <w:szCs w:val="32"/>
          <w:lang w:eastAsia="zh-CN"/>
        </w:rPr>
        <w:t>1.</w:t>
      </w:r>
      <w:r>
        <w:rPr>
          <w:rFonts w:hint="eastAsia"/>
          <w:sz w:val="32"/>
          <w:szCs w:val="32"/>
        </w:rPr>
        <w:t>考生在长沙市人事考试服务网</w:t>
      </w:r>
      <w:r>
        <w:rPr>
          <w:rFonts w:hint="eastAsia"/>
          <w:spacing w:val="-28"/>
          <w:w w:val="90"/>
          <w:sz w:val="32"/>
          <w:szCs w:val="32"/>
        </w:rPr>
        <w:t>（https://csks.cs12333.com/</w:t>
      </w:r>
      <w:proofErr w:type="spellStart"/>
      <w:r>
        <w:rPr>
          <w:rFonts w:hint="eastAsia"/>
          <w:spacing w:val="-28"/>
          <w:w w:val="90"/>
          <w:sz w:val="32"/>
          <w:szCs w:val="32"/>
        </w:rPr>
        <w:t>ui</w:t>
      </w:r>
      <w:proofErr w:type="spellEnd"/>
      <w:r>
        <w:rPr>
          <w:rFonts w:hint="eastAsia"/>
          <w:spacing w:val="-28"/>
          <w:w w:val="90"/>
          <w:sz w:val="32"/>
          <w:szCs w:val="32"/>
        </w:rPr>
        <w:t>/</w:t>
      </w:r>
      <w:proofErr w:type="spellStart"/>
      <w:r>
        <w:rPr>
          <w:rFonts w:hint="eastAsia"/>
          <w:spacing w:val="-28"/>
          <w:w w:val="90"/>
          <w:sz w:val="32"/>
          <w:szCs w:val="32"/>
        </w:rPr>
        <w:t>examp</w:t>
      </w:r>
      <w:proofErr w:type="spellEnd"/>
      <w:r>
        <w:rPr>
          <w:rFonts w:hint="eastAsia"/>
          <w:spacing w:val="-28"/>
          <w:w w:val="90"/>
          <w:sz w:val="32"/>
          <w:szCs w:val="32"/>
        </w:rPr>
        <w:t>/#/）</w:t>
      </w:r>
      <w:r>
        <w:rPr>
          <w:rFonts w:hint="eastAsia"/>
          <w:sz w:val="32"/>
          <w:szCs w:val="32"/>
        </w:rPr>
        <w:t>首页</w:t>
      </w:r>
      <w:r>
        <w:rPr>
          <w:rFonts w:hint="eastAsia"/>
          <w:sz w:val="32"/>
          <w:szCs w:val="32"/>
          <w:lang w:eastAsia="zh-CN"/>
        </w:rPr>
        <w:t>扫描“</w:t>
      </w:r>
      <w:proofErr w:type="spellStart"/>
      <w:r>
        <w:rPr>
          <w:rFonts w:hint="eastAsia"/>
          <w:sz w:val="32"/>
          <w:szCs w:val="32"/>
        </w:rPr>
        <w:t>个人登录</w:t>
      </w:r>
      <w:proofErr w:type="spellEnd"/>
      <w:r>
        <w:rPr>
          <w:rFonts w:hint="eastAsia"/>
          <w:sz w:val="32"/>
          <w:szCs w:val="32"/>
          <w:lang w:eastAsia="zh-CN"/>
        </w:rPr>
        <w:t>”</w:t>
      </w:r>
      <w:proofErr w:type="spellStart"/>
      <w:r>
        <w:rPr>
          <w:rFonts w:hint="eastAsia"/>
          <w:sz w:val="32"/>
          <w:szCs w:val="32"/>
        </w:rPr>
        <w:t>二维码，登录系统</w:t>
      </w:r>
      <w:proofErr w:type="spellEnd"/>
      <w:r>
        <w:rPr>
          <w:rFonts w:hint="eastAsia"/>
          <w:sz w:val="32"/>
          <w:szCs w:val="32"/>
        </w:rPr>
        <w:t>；</w:t>
      </w:r>
    </w:p>
    <w:p w14:paraId="706172F8" w14:textId="77777777" w:rsidR="00CE3DDC" w:rsidRDefault="00000000">
      <w:pPr>
        <w:pStyle w:val="a3"/>
        <w:widowControl w:val="0"/>
        <w:kinsoku/>
        <w:overflowPunct w:val="0"/>
        <w:topLinePunct/>
        <w:autoSpaceDE/>
        <w:spacing w:before="217" w:line="560" w:lineRule="exact"/>
        <w:ind w:left="7" w:firstLine="632"/>
        <w:contextualSpacing/>
        <w:rPr>
          <w:rFonts w:hint="eastAsia"/>
          <w:sz w:val="32"/>
          <w:szCs w:val="32"/>
          <w:lang w:eastAsia="zh-CN"/>
        </w:rPr>
      </w:pPr>
      <w:r>
        <w:rPr>
          <w:rFonts w:hint="eastAsia"/>
          <w:spacing w:val="8"/>
          <w:sz w:val="32"/>
          <w:szCs w:val="32"/>
          <w:lang w:eastAsia="zh-CN"/>
        </w:rPr>
        <w:t>2.在考试安排栏</w:t>
      </w:r>
      <w:r>
        <w:rPr>
          <w:rFonts w:hint="eastAsia"/>
          <w:b/>
          <w:bCs/>
          <w:spacing w:val="8"/>
          <w:sz w:val="32"/>
          <w:szCs w:val="32"/>
          <w:lang w:eastAsia="zh-CN"/>
        </w:rPr>
        <w:t>“长沙市</w:t>
      </w:r>
      <w:r>
        <w:rPr>
          <w:rFonts w:hint="eastAsia"/>
          <w:b/>
          <w:bCs/>
          <w:sz w:val="32"/>
          <w:szCs w:val="32"/>
          <w:lang w:eastAsia="zh-CN"/>
        </w:rPr>
        <w:t>‘星斗’</w:t>
      </w:r>
      <w:r>
        <w:rPr>
          <w:rFonts w:hint="eastAsia"/>
          <w:b/>
          <w:bCs/>
          <w:spacing w:val="8"/>
          <w:sz w:val="32"/>
          <w:szCs w:val="32"/>
          <w:lang w:eastAsia="zh-CN"/>
        </w:rPr>
        <w:t>工程2027 年医卫类硕博人才选拔”</w:t>
      </w:r>
      <w:r>
        <w:rPr>
          <w:rFonts w:hint="eastAsia"/>
          <w:spacing w:val="8"/>
          <w:sz w:val="32"/>
          <w:szCs w:val="32"/>
          <w:lang w:eastAsia="zh-CN"/>
        </w:rPr>
        <w:t>处点击进入，阅读“诚信承诺书”并点击“同意”</w:t>
      </w:r>
      <w:r>
        <w:rPr>
          <w:rFonts w:hint="eastAsia"/>
          <w:spacing w:val="12"/>
          <w:sz w:val="32"/>
          <w:szCs w:val="32"/>
          <w:lang w:eastAsia="zh-CN"/>
        </w:rPr>
        <w:t>后进入网上报名系统填报相关信息材料；</w:t>
      </w:r>
    </w:p>
    <w:p w14:paraId="21CA0C63" w14:textId="77777777" w:rsidR="00CE3DDC" w:rsidRDefault="00000000">
      <w:pPr>
        <w:widowControl w:val="0"/>
        <w:kinsoku/>
        <w:overflowPunct w:val="0"/>
        <w:topLinePunct/>
        <w:autoSpaceDE/>
        <w:snapToGrid/>
        <w:spacing w:line="604" w:lineRule="exact"/>
        <w:ind w:firstLineChars="200" w:firstLine="640"/>
        <w:textAlignment w:val="auto"/>
        <w:rPr>
          <w:rFonts w:ascii="仿宋" w:eastAsia="仿宋" w:hAnsi="仿宋" w:cs="仿宋" w:hint="eastAsia"/>
          <w:sz w:val="32"/>
          <w:szCs w:val="32"/>
          <w:lang w:eastAsia="zh-CN"/>
        </w:rPr>
      </w:pPr>
      <w:r>
        <w:rPr>
          <w:rFonts w:ascii="仿宋" w:eastAsia="仿宋" w:hAnsi="仿宋" w:cs="仿宋" w:hint="eastAsia"/>
          <w:sz w:val="32"/>
          <w:szCs w:val="32"/>
          <w:lang w:eastAsia="zh-CN"/>
        </w:rPr>
        <w:t>3.按要求填写相关信息并上传相应附件；</w:t>
      </w:r>
    </w:p>
    <w:p w14:paraId="4A8E6551" w14:textId="77777777" w:rsidR="00CE3DDC" w:rsidRDefault="00000000">
      <w:pPr>
        <w:widowControl w:val="0"/>
        <w:kinsoku/>
        <w:overflowPunct w:val="0"/>
        <w:topLinePunct/>
        <w:autoSpaceDE/>
        <w:snapToGrid/>
        <w:spacing w:line="604" w:lineRule="exact"/>
        <w:ind w:firstLineChars="200" w:firstLine="640"/>
        <w:textAlignment w:val="auto"/>
        <w:rPr>
          <w:rFonts w:ascii="仿宋" w:eastAsia="仿宋" w:hAnsi="仿宋" w:cs="仿宋" w:hint="eastAsia"/>
          <w:sz w:val="32"/>
          <w:szCs w:val="32"/>
          <w:lang w:eastAsia="zh-CN"/>
        </w:rPr>
      </w:pPr>
      <w:r>
        <w:rPr>
          <w:rFonts w:ascii="仿宋" w:eastAsia="仿宋" w:hAnsi="仿宋" w:cs="仿宋" w:hint="eastAsia"/>
          <w:sz w:val="32"/>
          <w:szCs w:val="32"/>
          <w:lang w:eastAsia="zh-CN"/>
        </w:rPr>
        <w:t>4.点击“暂存信息”，检查报考岗位信息及个人信息准确无误后点击“提交”。考生应对照岗位资格条件慎重选择</w:t>
      </w:r>
      <w:r>
        <w:rPr>
          <w:rFonts w:ascii="仿宋" w:eastAsia="仿宋" w:hAnsi="仿宋" w:cs="仿宋" w:hint="eastAsia"/>
          <w:spacing w:val="-6"/>
          <w:sz w:val="32"/>
          <w:szCs w:val="32"/>
          <w:lang w:eastAsia="zh-CN"/>
        </w:rPr>
        <w:t>报考岗位，报名成功后，所报岗位未被取消选拔计划的，不得再改报其他岗位；</w:t>
      </w:r>
    </w:p>
    <w:p w14:paraId="6E79D9C6" w14:textId="5765F471" w:rsidR="00CE3DDC" w:rsidRDefault="00000000">
      <w:pPr>
        <w:widowControl w:val="0"/>
        <w:kinsoku/>
        <w:overflowPunct w:val="0"/>
        <w:topLinePunct/>
        <w:autoSpaceDE/>
        <w:snapToGrid/>
        <w:spacing w:line="604" w:lineRule="exact"/>
        <w:ind w:firstLineChars="200" w:firstLine="640"/>
        <w:textAlignment w:val="auto"/>
        <w:rPr>
          <w:rFonts w:ascii="仿宋" w:eastAsia="仿宋" w:hAnsi="仿宋" w:cs="仿宋" w:hint="eastAsia"/>
          <w:sz w:val="32"/>
          <w:szCs w:val="32"/>
          <w:lang w:eastAsia="zh-CN"/>
        </w:rPr>
      </w:pPr>
      <w:r>
        <w:rPr>
          <w:rFonts w:ascii="仿宋" w:eastAsia="仿宋" w:hAnsi="仿宋" w:cs="仿宋" w:hint="eastAsia"/>
          <w:sz w:val="32"/>
          <w:szCs w:val="32"/>
          <w:lang w:eastAsia="zh-CN"/>
        </w:rPr>
        <w:t>5.报考最低学历学位要求为硕士研究生岗位的报考人员（含硕士、博士）须参加笔试，应当在“笔试考点”栏目选定笔试考点城市，提交后不得修改；报考最低学历学位要求为博士研究生岗位的，无需选择笔试考点。</w:t>
      </w:r>
    </w:p>
    <w:p w14:paraId="4F6F21B9" w14:textId="77777777" w:rsidR="00CE3DDC" w:rsidRDefault="00000000">
      <w:pPr>
        <w:kinsoku/>
        <w:wordWrap w:val="0"/>
        <w:spacing w:before="217" w:line="560" w:lineRule="exact"/>
        <w:ind w:left="647"/>
        <w:contextualSpacing/>
        <w:outlineLvl w:val="1"/>
        <w:rPr>
          <w:rFonts w:ascii="黑体" w:eastAsia="黑体" w:hAnsi="Times New Roman" w:cs="Times New Roman"/>
          <w:sz w:val="32"/>
          <w:szCs w:val="32"/>
          <w:lang w:eastAsia="zh-CN"/>
        </w:rPr>
      </w:pPr>
      <w:r>
        <w:rPr>
          <w:rFonts w:ascii="黑体" w:eastAsia="黑体" w:hAnsi="Times New Roman" w:cs="Times New Roman" w:hint="eastAsia"/>
          <w:spacing w:val="8"/>
          <w:sz w:val="32"/>
          <w:szCs w:val="32"/>
          <w:lang w:eastAsia="zh-CN"/>
        </w:rPr>
        <w:t>二、报名所需提交资料</w:t>
      </w:r>
    </w:p>
    <w:p w14:paraId="284DD162" w14:textId="77777777" w:rsidR="00CE3DDC" w:rsidRDefault="00000000">
      <w:pPr>
        <w:widowControl w:val="0"/>
        <w:kinsoku/>
        <w:overflowPunct w:val="0"/>
        <w:snapToGrid/>
        <w:spacing w:line="604" w:lineRule="exact"/>
        <w:ind w:firstLineChars="200" w:firstLine="640"/>
        <w:textAlignment w:val="auto"/>
        <w:rPr>
          <w:rFonts w:ascii="仿宋" w:eastAsia="仿宋" w:hAnsi="仿宋" w:cs="仿宋" w:hint="eastAsia"/>
          <w:sz w:val="32"/>
          <w:szCs w:val="32"/>
          <w:lang w:eastAsia="zh-CN"/>
        </w:rPr>
      </w:pPr>
      <w:r>
        <w:rPr>
          <w:rFonts w:ascii="仿宋" w:eastAsia="仿宋" w:hAnsi="仿宋" w:cs="仿宋" w:hint="eastAsia"/>
          <w:sz w:val="32"/>
          <w:szCs w:val="32"/>
          <w:lang w:eastAsia="zh-CN"/>
        </w:rPr>
        <w:t>1．近期2寸免冠证件照电子版；</w:t>
      </w:r>
    </w:p>
    <w:p w14:paraId="2B2BEBD8" w14:textId="77777777" w:rsidR="00CE3DDC" w:rsidRDefault="00000000">
      <w:pPr>
        <w:widowControl w:val="0"/>
        <w:kinsoku/>
        <w:overflowPunct w:val="0"/>
        <w:snapToGrid/>
        <w:spacing w:line="604" w:lineRule="exact"/>
        <w:ind w:firstLineChars="200" w:firstLine="640"/>
        <w:textAlignment w:val="auto"/>
        <w:rPr>
          <w:rFonts w:ascii="仿宋" w:eastAsia="仿宋" w:hAnsi="仿宋" w:cs="仿宋" w:hint="eastAsia"/>
          <w:sz w:val="32"/>
          <w:szCs w:val="32"/>
          <w:lang w:eastAsia="zh-CN"/>
        </w:rPr>
      </w:pPr>
      <w:r>
        <w:rPr>
          <w:rFonts w:ascii="仿宋" w:eastAsia="仿宋" w:hAnsi="仿宋" w:cs="仿宋" w:hint="eastAsia"/>
          <w:sz w:val="32"/>
          <w:szCs w:val="32"/>
          <w:lang w:eastAsia="zh-CN"/>
        </w:rPr>
        <w:t>2．中共党员（含中共预备党员）证明、身份证正反面、在读学校学生证扫描件或照片；</w:t>
      </w:r>
    </w:p>
    <w:p w14:paraId="60A7435F" w14:textId="77777777" w:rsidR="00CE3DDC" w:rsidRDefault="00000000">
      <w:pPr>
        <w:widowControl w:val="0"/>
        <w:kinsoku/>
        <w:overflowPunct w:val="0"/>
        <w:snapToGrid/>
        <w:spacing w:line="604" w:lineRule="exact"/>
        <w:ind w:firstLineChars="200" w:firstLine="640"/>
        <w:textAlignment w:val="auto"/>
        <w:rPr>
          <w:rFonts w:ascii="仿宋" w:eastAsia="仿宋" w:hAnsi="仿宋" w:cs="仿宋" w:hint="eastAsia"/>
          <w:spacing w:val="6"/>
          <w:sz w:val="32"/>
          <w:szCs w:val="32"/>
          <w:lang w:eastAsia="zh-CN"/>
        </w:rPr>
      </w:pPr>
      <w:r>
        <w:rPr>
          <w:rFonts w:ascii="仿宋" w:eastAsia="仿宋" w:hAnsi="仿宋" w:cs="仿宋" w:hint="eastAsia"/>
          <w:sz w:val="32"/>
          <w:szCs w:val="32"/>
          <w:lang w:eastAsia="zh-CN"/>
        </w:rPr>
        <w:lastRenderedPageBreak/>
        <w:t>3．学历</w:t>
      </w:r>
      <w:r>
        <w:rPr>
          <w:rFonts w:ascii="仿宋" w:eastAsia="仿宋" w:hAnsi="仿宋" w:cs="仿宋" w:hint="eastAsia"/>
          <w:spacing w:val="6"/>
          <w:sz w:val="32"/>
          <w:szCs w:val="32"/>
          <w:lang w:eastAsia="zh-CN"/>
        </w:rPr>
        <w:t>学位证书扫描件或照片（提供本科及以上阶段学历学位），不能提供的须上传学信网学籍在线验证报告扫描件或照片；</w:t>
      </w:r>
    </w:p>
    <w:p w14:paraId="1347D131" w14:textId="77777777" w:rsidR="00CE3DDC" w:rsidRDefault="00000000">
      <w:pPr>
        <w:widowControl w:val="0"/>
        <w:kinsoku/>
        <w:overflowPunct w:val="0"/>
        <w:snapToGrid/>
        <w:spacing w:line="590" w:lineRule="exact"/>
        <w:ind w:firstLineChars="200" w:firstLine="640"/>
        <w:textAlignment w:val="auto"/>
        <w:rPr>
          <w:rFonts w:ascii="仿宋" w:eastAsia="仿宋" w:hAnsi="仿宋" w:cs="仿宋" w:hint="eastAsia"/>
          <w:sz w:val="32"/>
          <w:szCs w:val="32"/>
          <w:lang w:eastAsia="zh-CN"/>
        </w:rPr>
      </w:pPr>
      <w:r>
        <w:rPr>
          <w:rFonts w:ascii="仿宋" w:eastAsia="仿宋" w:hAnsi="仿宋" w:cs="仿宋" w:hint="eastAsia"/>
          <w:sz w:val="32"/>
          <w:szCs w:val="32"/>
          <w:lang w:eastAsia="zh-CN"/>
        </w:rPr>
        <w:t>4．学校出具的学生成绩单（须含学习成绩排名：如专业总人数X人，学分绩点排名第X）扫描件或照片（须加盖学校有关部门公章）；如不能提供需提供相关证明；</w:t>
      </w:r>
    </w:p>
    <w:p w14:paraId="6170DF72" w14:textId="77777777" w:rsidR="00CE3DDC" w:rsidRDefault="00000000">
      <w:pPr>
        <w:widowControl w:val="0"/>
        <w:kinsoku/>
        <w:overflowPunct w:val="0"/>
        <w:snapToGrid/>
        <w:spacing w:line="590" w:lineRule="exact"/>
        <w:ind w:firstLineChars="200" w:firstLine="640"/>
        <w:textAlignment w:val="auto"/>
        <w:rPr>
          <w:rFonts w:ascii="仿宋" w:eastAsia="仿宋" w:hAnsi="仿宋" w:cs="仿宋" w:hint="eastAsia"/>
          <w:sz w:val="32"/>
          <w:szCs w:val="32"/>
          <w:lang w:eastAsia="zh-CN"/>
        </w:rPr>
      </w:pPr>
      <w:r>
        <w:rPr>
          <w:rFonts w:ascii="仿宋" w:eastAsia="仿宋" w:hAnsi="仿宋" w:cs="仿宋" w:hint="eastAsia"/>
          <w:sz w:val="32"/>
          <w:szCs w:val="32"/>
          <w:lang w:eastAsia="zh-CN"/>
        </w:rPr>
        <w:t>5.职（执）业资格证书、住院医师规范化培训合格证书扫描件或照片（暂未完成住院医师规范化培训结业考核的需由规培基地出具在培证明并注明规培专业）；</w:t>
      </w:r>
    </w:p>
    <w:p w14:paraId="0FF9034A" w14:textId="0A0D805F" w:rsidR="00CE3DDC" w:rsidRDefault="00000000">
      <w:pPr>
        <w:widowControl w:val="0"/>
        <w:kinsoku/>
        <w:overflowPunct w:val="0"/>
        <w:snapToGrid/>
        <w:spacing w:line="604" w:lineRule="exact"/>
        <w:ind w:firstLineChars="200" w:firstLine="640"/>
        <w:textAlignment w:val="auto"/>
        <w:rPr>
          <w:rFonts w:ascii="仿宋" w:eastAsia="仿宋" w:hAnsi="仿宋" w:cs="仿宋" w:hint="eastAsia"/>
          <w:sz w:val="32"/>
          <w:szCs w:val="32"/>
          <w:lang w:eastAsia="zh-CN"/>
        </w:rPr>
      </w:pPr>
      <w:r>
        <w:rPr>
          <w:rFonts w:ascii="仿宋" w:eastAsia="仿宋" w:hAnsi="仿宋" w:cs="仿宋" w:hint="eastAsia"/>
          <w:sz w:val="32"/>
          <w:szCs w:val="32"/>
          <w:lang w:eastAsia="zh-CN"/>
        </w:rPr>
        <w:t>6</w:t>
      </w:r>
      <w:r w:rsidR="00917B37">
        <w:rPr>
          <w:rFonts w:ascii="仿宋" w:eastAsia="仿宋" w:hAnsi="仿宋" w:cs="仿宋" w:hint="eastAsia"/>
          <w:sz w:val="32"/>
          <w:szCs w:val="32"/>
          <w:lang w:eastAsia="zh-CN"/>
        </w:rPr>
        <w:t>．</w:t>
      </w:r>
      <w:r>
        <w:rPr>
          <w:rFonts w:ascii="仿宋" w:eastAsia="仿宋" w:hAnsi="仿宋" w:cs="仿宋" w:hint="eastAsia"/>
          <w:sz w:val="32"/>
          <w:szCs w:val="32"/>
          <w:lang w:eastAsia="zh-CN"/>
        </w:rPr>
        <w:t>学生干部聘书或证明等扫描件或照片；</w:t>
      </w:r>
    </w:p>
    <w:p w14:paraId="53ACFADA" w14:textId="77777777" w:rsidR="00CE3DDC" w:rsidRDefault="00000000">
      <w:pPr>
        <w:widowControl w:val="0"/>
        <w:kinsoku/>
        <w:overflowPunct w:val="0"/>
        <w:snapToGrid/>
        <w:spacing w:line="604" w:lineRule="exact"/>
        <w:ind w:firstLineChars="200" w:firstLine="640"/>
        <w:textAlignment w:val="auto"/>
        <w:rPr>
          <w:rFonts w:ascii="仿宋" w:eastAsia="仿宋" w:hAnsi="仿宋" w:cs="仿宋" w:hint="eastAsia"/>
          <w:sz w:val="32"/>
          <w:szCs w:val="32"/>
          <w:lang w:eastAsia="zh-CN"/>
        </w:rPr>
      </w:pPr>
      <w:r>
        <w:rPr>
          <w:rFonts w:ascii="仿宋" w:eastAsia="仿宋" w:hAnsi="仿宋" w:cs="仿宋" w:hint="eastAsia"/>
          <w:sz w:val="32"/>
          <w:szCs w:val="32"/>
          <w:lang w:eastAsia="zh-CN"/>
        </w:rPr>
        <w:t>7．高等教育各个学段发表的论文、科研成果（原创性成果、技术发明专利、知识发现）、学科竞赛等证明材料扫描件或照片；</w:t>
      </w:r>
    </w:p>
    <w:p w14:paraId="126C6811" w14:textId="77777777" w:rsidR="00CE3DDC" w:rsidRDefault="00000000">
      <w:pPr>
        <w:widowControl w:val="0"/>
        <w:kinsoku/>
        <w:overflowPunct w:val="0"/>
        <w:snapToGrid/>
        <w:spacing w:line="604" w:lineRule="exact"/>
        <w:ind w:firstLineChars="200" w:firstLine="640"/>
        <w:textAlignment w:val="auto"/>
        <w:rPr>
          <w:rFonts w:ascii="仿宋" w:eastAsia="仿宋" w:hAnsi="仿宋" w:cs="仿宋" w:hint="eastAsia"/>
          <w:sz w:val="32"/>
          <w:szCs w:val="32"/>
          <w:lang w:eastAsia="zh-CN"/>
        </w:rPr>
      </w:pPr>
      <w:r>
        <w:rPr>
          <w:rFonts w:ascii="仿宋" w:eastAsia="仿宋" w:hAnsi="仿宋" w:cs="仿宋" w:hint="eastAsia"/>
          <w:sz w:val="32"/>
          <w:szCs w:val="32"/>
          <w:lang w:eastAsia="zh-CN"/>
        </w:rPr>
        <w:t>8．重要社会经历、社会实践（如参军入伍、参加“西部计划”、“三支一扶”等）证明材料扫描件或照片；</w:t>
      </w:r>
    </w:p>
    <w:p w14:paraId="5F34F1A1" w14:textId="77777777" w:rsidR="00CE3DDC" w:rsidRDefault="00000000">
      <w:pPr>
        <w:widowControl w:val="0"/>
        <w:kinsoku/>
        <w:overflowPunct w:val="0"/>
        <w:snapToGrid/>
        <w:spacing w:line="604" w:lineRule="exact"/>
        <w:ind w:firstLineChars="200" w:firstLine="640"/>
        <w:textAlignment w:val="auto"/>
        <w:rPr>
          <w:rFonts w:ascii="仿宋" w:eastAsia="仿宋" w:hAnsi="仿宋" w:cs="仿宋" w:hint="eastAsia"/>
          <w:sz w:val="32"/>
          <w:szCs w:val="32"/>
          <w:lang w:eastAsia="zh-CN"/>
        </w:rPr>
      </w:pPr>
      <w:r>
        <w:rPr>
          <w:rFonts w:ascii="仿宋" w:eastAsia="仿宋" w:hAnsi="仿宋" w:cs="仿宋" w:hint="eastAsia"/>
          <w:sz w:val="32"/>
          <w:szCs w:val="32"/>
          <w:lang w:eastAsia="zh-CN"/>
        </w:rPr>
        <w:t>9．高等教育各个学段获得的校级及以上奖学金、荣誉奖励证书扫描件或照片；</w:t>
      </w:r>
    </w:p>
    <w:p w14:paraId="1A206C46" w14:textId="77777777" w:rsidR="00CE3DDC" w:rsidRDefault="00000000">
      <w:pPr>
        <w:widowControl w:val="0"/>
        <w:kinsoku/>
        <w:overflowPunct w:val="0"/>
        <w:snapToGrid/>
        <w:spacing w:line="604" w:lineRule="exact"/>
        <w:ind w:firstLineChars="200" w:firstLine="640"/>
        <w:textAlignment w:val="auto"/>
        <w:rPr>
          <w:rFonts w:ascii="仿宋" w:eastAsia="仿宋" w:hAnsi="仿宋" w:cs="仿宋" w:hint="eastAsia"/>
          <w:sz w:val="32"/>
          <w:szCs w:val="32"/>
          <w:lang w:eastAsia="zh-CN"/>
        </w:rPr>
      </w:pPr>
      <w:r>
        <w:rPr>
          <w:rFonts w:ascii="仿宋" w:eastAsia="仿宋" w:hAnsi="仿宋" w:cs="仿宋" w:hint="eastAsia"/>
          <w:sz w:val="32"/>
          <w:szCs w:val="32"/>
          <w:lang w:eastAsia="zh-CN"/>
        </w:rPr>
        <w:t>10．个人自评（须本人手写并签字，扫描上传且保证清晰可读；内容包括但不限于个人成长经历、社会实习实践经历、个人优点与缺点、能力、特点、未来规划与期待等；字数1000字以内）；</w:t>
      </w:r>
    </w:p>
    <w:p w14:paraId="29D9F05E" w14:textId="77777777" w:rsidR="00CE3DDC" w:rsidRDefault="00000000">
      <w:pPr>
        <w:widowControl w:val="0"/>
        <w:kinsoku/>
        <w:overflowPunct w:val="0"/>
        <w:snapToGrid/>
        <w:spacing w:line="590" w:lineRule="exact"/>
        <w:ind w:firstLineChars="200" w:firstLine="640"/>
        <w:textAlignment w:val="auto"/>
        <w:rPr>
          <w:rFonts w:ascii="仿宋" w:eastAsia="仿宋" w:hAnsi="仿宋" w:cs="仿宋" w:hint="eastAsia"/>
          <w:sz w:val="32"/>
          <w:szCs w:val="32"/>
          <w:lang w:eastAsia="zh-CN"/>
        </w:rPr>
      </w:pPr>
      <w:r>
        <w:rPr>
          <w:rFonts w:ascii="仿宋" w:eastAsia="仿宋" w:hAnsi="仿宋" w:cs="仿宋" w:hint="eastAsia"/>
          <w:sz w:val="32"/>
          <w:szCs w:val="32"/>
          <w:lang w:eastAsia="zh-CN"/>
        </w:rPr>
        <w:t>报名材料将作为资格初审和适岗能力评价的依据，请务必严肃认真对待。同类材料若有多个，请在报名系统中全部填写</w:t>
      </w:r>
      <w:r>
        <w:rPr>
          <w:rFonts w:ascii="仿宋" w:eastAsia="仿宋" w:hAnsi="仿宋" w:cs="仿宋" w:hint="eastAsia"/>
          <w:sz w:val="32"/>
          <w:szCs w:val="32"/>
          <w:lang w:eastAsia="zh-CN"/>
        </w:rPr>
        <w:lastRenderedPageBreak/>
        <w:t>并逐项上传相应证明材料，如：累计有多个校级及以上奖励证书的，将所有奖项逐项填写，并上传相应奖项证书扫描件或照片。无证明材料的，不予采信。</w:t>
      </w:r>
    </w:p>
    <w:p w14:paraId="37CE074F" w14:textId="77777777" w:rsidR="00CE3DDC" w:rsidRDefault="00000000">
      <w:pPr>
        <w:kinsoku/>
        <w:overflowPunct w:val="0"/>
        <w:spacing w:line="590" w:lineRule="exact"/>
        <w:ind w:firstLineChars="200" w:firstLine="640"/>
        <w:rPr>
          <w:rFonts w:ascii="Nimbus Roman No9 L" w:eastAsia="黑体" w:hAnsi="Nimbus Roman No9 L" w:cs="黑体" w:hint="eastAsia"/>
          <w:sz w:val="32"/>
          <w:szCs w:val="32"/>
          <w:lang w:eastAsia="zh-CN"/>
        </w:rPr>
      </w:pPr>
      <w:r>
        <w:rPr>
          <w:rFonts w:ascii="Nimbus Roman No9 L" w:eastAsia="黑体" w:hAnsi="Nimbus Roman No9 L" w:cs="黑体" w:hint="eastAsia"/>
          <w:sz w:val="32"/>
          <w:szCs w:val="32"/>
          <w:lang w:eastAsia="zh-CN"/>
        </w:rPr>
        <w:t>三、</w:t>
      </w:r>
      <w:r>
        <w:rPr>
          <w:rFonts w:ascii="Nimbus Roman No9 L" w:eastAsia="黑体" w:hAnsi="Nimbus Roman No9 L" w:cs="黑体"/>
          <w:sz w:val="32"/>
          <w:szCs w:val="32"/>
          <w:lang w:eastAsia="zh-CN"/>
        </w:rPr>
        <w:t>注意事项</w:t>
      </w:r>
    </w:p>
    <w:p w14:paraId="0933BFA2" w14:textId="77777777" w:rsidR="00CE3DDC" w:rsidRDefault="00000000">
      <w:pPr>
        <w:kinsoku/>
        <w:overflowPunct w:val="0"/>
        <w:spacing w:line="590" w:lineRule="exact"/>
        <w:ind w:firstLineChars="200" w:firstLine="640"/>
        <w:rPr>
          <w:rFonts w:ascii="仿宋" w:eastAsia="仿宋" w:hAnsi="仿宋" w:cs="仿宋" w:hint="eastAsia"/>
          <w:sz w:val="32"/>
          <w:szCs w:val="32"/>
          <w:lang w:eastAsia="zh-CN"/>
        </w:rPr>
      </w:pPr>
      <w:r>
        <w:rPr>
          <w:rFonts w:ascii="仿宋" w:eastAsia="仿宋" w:hAnsi="仿宋" w:cs="仿宋" w:hint="eastAsia"/>
          <w:sz w:val="32"/>
          <w:szCs w:val="32"/>
          <w:lang w:eastAsia="zh-CN"/>
        </w:rPr>
        <w:t>1．报考最低学历学位要求为博士研究生岗位的，免笔试；</w:t>
      </w:r>
    </w:p>
    <w:p w14:paraId="5D3931AB" w14:textId="77777777" w:rsidR="00CE3DDC" w:rsidRDefault="00000000">
      <w:pPr>
        <w:kinsoku/>
        <w:overflowPunct w:val="0"/>
        <w:spacing w:line="590" w:lineRule="exact"/>
        <w:ind w:firstLineChars="200" w:firstLine="640"/>
        <w:rPr>
          <w:rFonts w:ascii="仿宋" w:eastAsia="仿宋" w:hAnsi="仿宋" w:cs="仿宋" w:hint="eastAsia"/>
          <w:sz w:val="32"/>
          <w:szCs w:val="32"/>
          <w:lang w:eastAsia="zh-CN"/>
        </w:rPr>
      </w:pPr>
      <w:r>
        <w:rPr>
          <w:rFonts w:ascii="仿宋" w:eastAsia="仿宋" w:hAnsi="仿宋" w:cs="仿宋" w:hint="eastAsia"/>
          <w:sz w:val="32"/>
          <w:szCs w:val="32"/>
          <w:lang w:eastAsia="zh-CN"/>
        </w:rPr>
        <w:t>2．笔试、面谈、体检、公示等相关信息在长沙市人力资源和社会保障局官方网站（http://rsj.changsha.gov.cn/）和长沙市卫生健康委员会官方网站（http://wsjkw.changsha.gov.cn/）公布；</w:t>
      </w:r>
    </w:p>
    <w:p w14:paraId="5063CE3A" w14:textId="77777777" w:rsidR="00CE3DDC" w:rsidRDefault="00000000">
      <w:pPr>
        <w:kinsoku/>
        <w:overflowPunct w:val="0"/>
        <w:spacing w:line="590" w:lineRule="exact"/>
        <w:ind w:firstLineChars="200" w:firstLine="640"/>
        <w:rPr>
          <w:rFonts w:ascii="仿宋" w:eastAsia="仿宋" w:hAnsi="仿宋" w:cs="仿宋" w:hint="eastAsia"/>
          <w:sz w:val="32"/>
          <w:szCs w:val="32"/>
          <w:lang w:eastAsia="zh-CN"/>
        </w:rPr>
      </w:pPr>
      <w:r>
        <w:rPr>
          <w:rFonts w:ascii="仿宋" w:eastAsia="仿宋" w:hAnsi="仿宋" w:cs="仿宋" w:hint="eastAsia"/>
          <w:sz w:val="32"/>
          <w:szCs w:val="32"/>
          <w:lang w:eastAsia="zh-CN"/>
        </w:rPr>
        <w:t>3．报名期间将定期公布各岗位报考人数，请报名人员及时关注；</w:t>
      </w:r>
    </w:p>
    <w:p w14:paraId="0909118E" w14:textId="77777777" w:rsidR="00CE3DDC" w:rsidRDefault="00000000">
      <w:pPr>
        <w:widowControl w:val="0"/>
        <w:kinsoku/>
        <w:overflowPunct w:val="0"/>
        <w:snapToGrid/>
        <w:spacing w:line="590" w:lineRule="exact"/>
        <w:ind w:firstLineChars="200" w:firstLine="640"/>
        <w:textAlignment w:val="auto"/>
        <w:rPr>
          <w:rFonts w:ascii="仿宋" w:eastAsia="仿宋" w:hAnsi="仿宋" w:cs="仿宋" w:hint="eastAsia"/>
          <w:sz w:val="32"/>
          <w:szCs w:val="32"/>
          <w:lang w:eastAsia="zh-CN"/>
        </w:rPr>
      </w:pPr>
      <w:r>
        <w:rPr>
          <w:rFonts w:ascii="仿宋" w:eastAsia="仿宋" w:hAnsi="仿宋" w:cs="仿宋" w:hint="eastAsia"/>
          <w:sz w:val="32"/>
          <w:szCs w:val="32"/>
          <w:lang w:eastAsia="zh-CN"/>
        </w:rPr>
        <w:t>4．报名系统关闭后，原则上无法接受新的报名，无法修改报名信息，请报名人员尽早报名并及时关注资格初审结果。因未达到开考比例取消岗位计划的，报名人员可登录长沙市人事考试服务网改报其他岗位；</w:t>
      </w:r>
    </w:p>
    <w:p w14:paraId="2A4A773C" w14:textId="77777777" w:rsidR="00CE3DDC" w:rsidRDefault="00000000">
      <w:pPr>
        <w:widowControl w:val="0"/>
        <w:kinsoku/>
        <w:overflowPunct w:val="0"/>
        <w:snapToGrid/>
        <w:spacing w:line="590" w:lineRule="exact"/>
        <w:ind w:firstLineChars="200" w:firstLine="640"/>
        <w:textAlignment w:val="auto"/>
        <w:rPr>
          <w:rFonts w:ascii="仿宋" w:eastAsia="仿宋" w:hAnsi="仿宋" w:cs="仿宋" w:hint="eastAsia"/>
          <w:sz w:val="32"/>
          <w:szCs w:val="32"/>
          <w:lang w:eastAsia="zh-CN"/>
        </w:rPr>
      </w:pPr>
      <w:r>
        <w:rPr>
          <w:rFonts w:ascii="仿宋" w:eastAsia="仿宋" w:hAnsi="仿宋" w:cs="仿宋" w:hint="eastAsia"/>
          <w:sz w:val="32"/>
          <w:szCs w:val="32"/>
          <w:lang w:eastAsia="zh-CN"/>
        </w:rPr>
        <w:t>5．报名人员应按要求如实、完整填报相关信息、提交相关证明材料，资格审查将贯穿选拔工作全过程，任何环节发现报名人员存在虚假填报信息或提供虚假证明材料的，将取消其选拔资格；已聘用的，予以解聘。</w:t>
      </w:r>
    </w:p>
    <w:p w14:paraId="3DCC43C7" w14:textId="77777777" w:rsidR="00CE3DDC" w:rsidRDefault="00CE3DDC">
      <w:pPr>
        <w:pStyle w:val="a3"/>
        <w:wordWrap w:val="0"/>
        <w:spacing w:before="211" w:line="560" w:lineRule="exact"/>
        <w:ind w:right="12" w:firstLine="640"/>
        <w:contextualSpacing/>
        <w:rPr>
          <w:rFonts w:hint="eastAsia"/>
          <w:spacing w:val="8"/>
          <w:lang w:eastAsia="zh-CN"/>
        </w:rPr>
      </w:pPr>
    </w:p>
    <w:sectPr w:rsidR="00CE3DDC">
      <w:footerReference w:type="default" r:id="rId6"/>
      <w:pgSz w:w="11906" w:h="16839"/>
      <w:pgMar w:top="1431" w:right="1547" w:bottom="1226" w:left="1567" w:header="0" w:footer="9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8D0BD" w14:textId="77777777" w:rsidR="00080B3B" w:rsidRDefault="00080B3B">
      <w:r>
        <w:separator/>
      </w:r>
    </w:p>
  </w:endnote>
  <w:endnote w:type="continuationSeparator" w:id="0">
    <w:p w14:paraId="7C7D8B48" w14:textId="77777777" w:rsidR="00080B3B" w:rsidRDefault="00080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Nimbus Roman No9 L">
    <w:altName w:val="微软雅黑"/>
    <w:charset w:val="00"/>
    <w:family w:val="auto"/>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1C5D8" w14:textId="77777777" w:rsidR="00CE3DDC" w:rsidRDefault="00000000">
    <w:pPr>
      <w:spacing w:line="304" w:lineRule="exact"/>
      <w:ind w:right="14"/>
      <w:jc w:val="right"/>
      <w:rPr>
        <w:rFonts w:ascii="Times New Roman" w:eastAsia="Times New Roman" w:hAnsi="Times New Roman" w:cs="Times New Roman"/>
        <w:sz w:val="24"/>
        <w:szCs w:val="24"/>
      </w:rPr>
    </w:pPr>
    <w:r>
      <w:rPr>
        <w:rFonts w:ascii="Times New Roman" w:eastAsia="Times New Roman" w:hAnsi="Times New Roman" w:cs="Times New Roman"/>
        <w:spacing w:val="-1"/>
        <w:position w:val="1"/>
        <w:sz w:val="24"/>
        <w:szCs w:val="24"/>
      </w:rPr>
      <w:t>—3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5940D" w14:textId="77777777" w:rsidR="00080B3B" w:rsidRDefault="00080B3B">
      <w:r>
        <w:separator/>
      </w:r>
    </w:p>
  </w:footnote>
  <w:footnote w:type="continuationSeparator" w:id="0">
    <w:p w14:paraId="344FB1BC" w14:textId="77777777" w:rsidR="00080B3B" w:rsidRDefault="00080B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420"/>
  <w:characterSpacingControl w:val="doNotCompress"/>
  <w:footnotePr>
    <w:footnote w:id="-1"/>
    <w:footnote w:id="0"/>
  </w:footnotePr>
  <w:endnotePr>
    <w:endnote w:id="-1"/>
    <w:endnote w:id="0"/>
  </w:endnotePr>
  <w:compat>
    <w:spaceForUL/>
    <w:ulTrailSpace/>
    <w:useFELayout/>
    <w:compatSetting w:name="compatibilityMode" w:uri="http://schemas.microsoft.com/office/word" w:val="12"/>
    <w:compatSetting w:name="useWord2013TrackBottomHyphenation" w:uri="http://schemas.microsoft.com/office/word" w:val="1"/>
  </w:compat>
  <w:docVars>
    <w:docVar w:name="commondata" w:val="eyJoZGlkIjoiYjM1YzljZGY1YTYyMWQ5YjQxMjIxMTUzMGE2YzRkNzgifQ=="/>
  </w:docVars>
  <w:rsids>
    <w:rsidRoot w:val="002A2225"/>
    <w:rsid w:val="00071E56"/>
    <w:rsid w:val="00074C82"/>
    <w:rsid w:val="00080B3B"/>
    <w:rsid w:val="000811E2"/>
    <w:rsid w:val="001426A8"/>
    <w:rsid w:val="0018236F"/>
    <w:rsid w:val="00225732"/>
    <w:rsid w:val="002A2225"/>
    <w:rsid w:val="002D3B9C"/>
    <w:rsid w:val="00396A41"/>
    <w:rsid w:val="003B5A9F"/>
    <w:rsid w:val="003E3874"/>
    <w:rsid w:val="00426F72"/>
    <w:rsid w:val="005947DA"/>
    <w:rsid w:val="006276BA"/>
    <w:rsid w:val="006C61EA"/>
    <w:rsid w:val="007F6EFD"/>
    <w:rsid w:val="008F7DB0"/>
    <w:rsid w:val="00917B37"/>
    <w:rsid w:val="009A3C84"/>
    <w:rsid w:val="00BF1A80"/>
    <w:rsid w:val="00CC4A39"/>
    <w:rsid w:val="00CE3DDC"/>
    <w:rsid w:val="00DE3AA2"/>
    <w:rsid w:val="00ED2426"/>
    <w:rsid w:val="00FA10D0"/>
    <w:rsid w:val="0A6A3469"/>
    <w:rsid w:val="35757BBE"/>
    <w:rsid w:val="479D4E23"/>
    <w:rsid w:val="49460F9B"/>
    <w:rsid w:val="4E504E0E"/>
    <w:rsid w:val="5467482B"/>
    <w:rsid w:val="57244D0F"/>
    <w:rsid w:val="649D6CE4"/>
    <w:rsid w:val="6F6D566B"/>
    <w:rsid w:val="7012558D"/>
    <w:rsid w:val="70582D5F"/>
    <w:rsid w:val="7A446B58"/>
    <w:rsid w:val="7B25261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9C6CC"/>
  <w15:docId w15:val="{64DF7FD8-448F-4263-957A-465CF3016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376">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eastAsia="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仿宋" w:eastAsia="仿宋" w:hAnsi="仿宋" w:cs="仿宋"/>
      <w:sz w:val="31"/>
      <w:szCs w:val="31"/>
    </w:rPr>
  </w:style>
  <w:style w:type="paragraph" w:styleId="a4">
    <w:name w:val="footer"/>
    <w:basedOn w:val="a"/>
    <w:link w:val="a5"/>
    <w:qFormat/>
    <w:pPr>
      <w:tabs>
        <w:tab w:val="center" w:pos="4153"/>
        <w:tab w:val="right" w:pos="8306"/>
      </w:tabs>
    </w:pPr>
    <w:rPr>
      <w:sz w:val="18"/>
      <w:szCs w:val="18"/>
    </w:rPr>
  </w:style>
  <w:style w:type="paragraph" w:styleId="a6">
    <w:name w:val="header"/>
    <w:basedOn w:val="a"/>
    <w:link w:val="a7"/>
    <w:qFormat/>
    <w:pPr>
      <w:pBdr>
        <w:bottom w:val="single" w:sz="6" w:space="1" w:color="auto"/>
      </w:pBdr>
      <w:tabs>
        <w:tab w:val="center" w:pos="4153"/>
        <w:tab w:val="right" w:pos="8306"/>
      </w:tabs>
      <w:jc w:val="center"/>
    </w:pPr>
    <w:rPr>
      <w:sz w:val="18"/>
      <w:szCs w:val="18"/>
    </w:rPr>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a7">
    <w:name w:val="页眉 字符"/>
    <w:basedOn w:val="a0"/>
    <w:link w:val="a6"/>
    <w:rPr>
      <w:rFonts w:eastAsia="Arial"/>
      <w:snapToGrid w:val="0"/>
      <w:color w:val="000000"/>
      <w:sz w:val="18"/>
      <w:szCs w:val="18"/>
      <w:lang w:eastAsia="en-US"/>
    </w:rPr>
  </w:style>
  <w:style w:type="character" w:customStyle="1" w:styleId="a5">
    <w:name w:val="页脚 字符"/>
    <w:basedOn w:val="a0"/>
    <w:link w:val="a4"/>
    <w:qFormat/>
    <w:rPr>
      <w:rFonts w:eastAsia="Arial"/>
      <w:snapToGrid w:val="0"/>
      <w:color w:val="00000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663</Words>
  <Characters>717</Characters>
  <Application>Microsoft Office Word</Application>
  <DocSecurity>0</DocSecurity>
  <Lines>37</Lines>
  <Paragraphs>26</Paragraphs>
  <ScaleCrop>false</ScaleCrop>
  <Company>China</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海波onion</dc:creator>
  <cp:lastModifiedBy>yi tang</cp:lastModifiedBy>
  <cp:revision>10</cp:revision>
  <cp:lastPrinted>2025-09-23T03:52:00Z</cp:lastPrinted>
  <dcterms:created xsi:type="dcterms:W3CDTF">2025-09-19T18:34:00Z</dcterms:created>
  <dcterms:modified xsi:type="dcterms:W3CDTF">2026-10-15T00:16:00Z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2025-09-19T23:45:09Z</vt:filetime>
  </property>
  <property fmtid="{D5CDD505-2E9C-101B-9397-08002B2CF9AE}" pid="4" name="KSOTemplateDocerSaveRecord">
    <vt:lpwstr>eyJoZGlkIjoiNGIyNmJmNDc3ZTI4ZGI2NjYzOTk4YTM4ODEwZGU3ZjciLCJ1c2VySWQiOiI0MDc5MTk3MDIifQ==</vt:lpwstr>
  </property>
  <property fmtid="{D5CDD505-2E9C-101B-9397-08002B2CF9AE}" pid="5" name="KSOProductBuildVer">
    <vt:lpwstr>2052-12.1.0.28043</vt:lpwstr>
  </property>
  <property fmtid="{D5CDD505-2E9C-101B-9397-08002B2CF9AE}" pid="6" name="ICV">
    <vt:lpwstr>8A0B15E119F04A1E9F59B54995F3E174_13</vt:lpwstr>
  </property>
</Properties>
</file>